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5DDD" w14:textId="1FF80A80" w:rsidR="003B01B8" w:rsidRPr="006D0593" w:rsidRDefault="00237599" w:rsidP="00A14A2F">
      <w:pPr>
        <w:jc w:val="center"/>
        <w:rPr>
          <w:rFonts w:ascii="DM Sans" w:hAnsi="DM Sans"/>
          <w:b/>
          <w:bCs/>
          <w:sz w:val="22"/>
          <w:szCs w:val="22"/>
        </w:rPr>
      </w:pPr>
      <w:r w:rsidRPr="006D0593">
        <w:rPr>
          <w:rFonts w:ascii="DM Sans" w:hAnsi="DM Sans"/>
          <w:b/>
          <w:bCs/>
          <w:noProof/>
          <w:sz w:val="22"/>
          <w:szCs w:val="22"/>
        </w:rPr>
        <w:drawing>
          <wp:inline distT="0" distB="0" distL="0" distR="0" wp14:anchorId="357C6C49" wp14:editId="1E8B83BF">
            <wp:extent cx="2531448" cy="838200"/>
            <wp:effectExtent l="0" t="0" r="2540" b="0"/>
            <wp:docPr id="31303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5196" cy="839441"/>
                    </a:xfrm>
                    <a:prstGeom prst="rect">
                      <a:avLst/>
                    </a:prstGeom>
                    <a:noFill/>
                    <a:ln>
                      <a:noFill/>
                    </a:ln>
                  </pic:spPr>
                </pic:pic>
              </a:graphicData>
            </a:graphic>
          </wp:inline>
        </w:drawing>
      </w:r>
    </w:p>
    <w:p w14:paraId="7A505AD4" w14:textId="138B09EB" w:rsidR="003B01B8" w:rsidRPr="00285FF5" w:rsidRDefault="00C33D5D" w:rsidP="00285FF5">
      <w:pPr>
        <w:jc w:val="center"/>
        <w:rPr>
          <w:rFonts w:ascii="DM Sans" w:hAnsi="DM Sans"/>
          <w:b/>
          <w:bCs/>
          <w:sz w:val="28"/>
          <w:szCs w:val="28"/>
        </w:rPr>
      </w:pPr>
      <w:r w:rsidRPr="00285FF5">
        <w:rPr>
          <w:rFonts w:ascii="DM Sans" w:hAnsi="DM Sans"/>
          <w:b/>
          <w:bCs/>
          <w:sz w:val="28"/>
          <w:szCs w:val="28"/>
        </w:rPr>
        <w:t>For immediate release</w:t>
      </w:r>
      <w:r w:rsidR="00285FF5" w:rsidRPr="00285FF5">
        <w:rPr>
          <w:rFonts w:ascii="DM Sans" w:hAnsi="DM Sans"/>
          <w:b/>
          <w:bCs/>
          <w:sz w:val="28"/>
          <w:szCs w:val="28"/>
        </w:rPr>
        <w:t>:</w:t>
      </w:r>
      <w:r w:rsidRPr="00285FF5">
        <w:rPr>
          <w:rFonts w:ascii="DM Sans" w:hAnsi="DM Sans"/>
          <w:b/>
          <w:bCs/>
          <w:sz w:val="28"/>
          <w:szCs w:val="28"/>
        </w:rPr>
        <w:t xml:space="preserve"> </w:t>
      </w:r>
      <w:r w:rsidR="00685658">
        <w:rPr>
          <w:rFonts w:ascii="DM Sans" w:hAnsi="DM Sans"/>
          <w:b/>
          <w:bCs/>
          <w:sz w:val="28"/>
          <w:szCs w:val="28"/>
        </w:rPr>
        <w:t>Wednes</w:t>
      </w:r>
      <w:r w:rsidRPr="00285FF5">
        <w:rPr>
          <w:rFonts w:ascii="DM Sans" w:hAnsi="DM Sans"/>
          <w:b/>
          <w:bCs/>
          <w:sz w:val="28"/>
          <w:szCs w:val="28"/>
        </w:rPr>
        <w:t xml:space="preserve">day </w:t>
      </w:r>
      <w:r w:rsidR="0084554A" w:rsidRPr="00285FF5">
        <w:rPr>
          <w:rFonts w:ascii="DM Sans" w:hAnsi="DM Sans"/>
          <w:b/>
          <w:bCs/>
          <w:sz w:val="28"/>
          <w:szCs w:val="28"/>
        </w:rPr>
        <w:t>2</w:t>
      </w:r>
      <w:r w:rsidR="00685658">
        <w:rPr>
          <w:rFonts w:ascii="DM Sans" w:hAnsi="DM Sans"/>
          <w:b/>
          <w:bCs/>
          <w:sz w:val="28"/>
          <w:szCs w:val="28"/>
        </w:rPr>
        <w:t>9</w:t>
      </w:r>
      <w:r w:rsidR="0084554A" w:rsidRPr="00285FF5">
        <w:rPr>
          <w:rFonts w:ascii="DM Sans" w:hAnsi="DM Sans"/>
          <w:b/>
          <w:bCs/>
          <w:sz w:val="28"/>
          <w:szCs w:val="28"/>
        </w:rPr>
        <w:t xml:space="preserve"> April 2026</w:t>
      </w:r>
    </w:p>
    <w:p w14:paraId="63C31643" w14:textId="70CC780B" w:rsidR="00CD1598" w:rsidRPr="00BB7029" w:rsidRDefault="001B7316" w:rsidP="00E079A0">
      <w:pPr>
        <w:spacing w:after="0"/>
        <w:jc w:val="center"/>
        <w:rPr>
          <w:rFonts w:ascii="DM Sans" w:hAnsi="DM Sans"/>
          <w:b/>
          <w:bCs/>
          <w:sz w:val="40"/>
          <w:szCs w:val="40"/>
        </w:rPr>
      </w:pPr>
      <w:r w:rsidRPr="00BB7029">
        <w:rPr>
          <w:rFonts w:ascii="DM Sans" w:hAnsi="DM Sans"/>
          <w:b/>
          <w:bCs/>
          <w:sz w:val="40"/>
          <w:szCs w:val="40"/>
        </w:rPr>
        <w:t xml:space="preserve">Iain Tuckett to step down as </w:t>
      </w:r>
      <w:r w:rsidR="006D0593" w:rsidRPr="00BB7029">
        <w:rPr>
          <w:rFonts w:ascii="DM Sans" w:hAnsi="DM Sans"/>
          <w:b/>
          <w:bCs/>
          <w:sz w:val="40"/>
          <w:szCs w:val="40"/>
        </w:rPr>
        <w:t>C</w:t>
      </w:r>
      <w:r w:rsidRPr="00BB7029">
        <w:rPr>
          <w:rFonts w:ascii="DM Sans" w:hAnsi="DM Sans"/>
          <w:b/>
          <w:bCs/>
          <w:sz w:val="40"/>
          <w:szCs w:val="40"/>
        </w:rPr>
        <w:t xml:space="preserve">hief </w:t>
      </w:r>
      <w:r w:rsidR="006D0593" w:rsidRPr="00BB7029">
        <w:rPr>
          <w:rFonts w:ascii="DM Sans" w:hAnsi="DM Sans"/>
          <w:b/>
          <w:bCs/>
          <w:sz w:val="40"/>
          <w:szCs w:val="40"/>
        </w:rPr>
        <w:t>E</w:t>
      </w:r>
      <w:r w:rsidRPr="00BB7029">
        <w:rPr>
          <w:rFonts w:ascii="DM Sans" w:hAnsi="DM Sans"/>
          <w:b/>
          <w:bCs/>
          <w:sz w:val="40"/>
          <w:szCs w:val="40"/>
        </w:rPr>
        <w:t>xecutive</w:t>
      </w:r>
    </w:p>
    <w:p w14:paraId="35606F48" w14:textId="023F16D8" w:rsidR="003B01B8" w:rsidRPr="00BB7029" w:rsidRDefault="006D0593" w:rsidP="00E079A0">
      <w:pPr>
        <w:spacing w:after="0"/>
        <w:jc w:val="center"/>
        <w:rPr>
          <w:rFonts w:ascii="DM Sans" w:hAnsi="DM Sans"/>
          <w:b/>
          <w:bCs/>
          <w:sz w:val="40"/>
          <w:szCs w:val="40"/>
        </w:rPr>
      </w:pPr>
      <w:r w:rsidRPr="00BB7029">
        <w:rPr>
          <w:rFonts w:ascii="DM Sans" w:hAnsi="DM Sans"/>
          <w:b/>
          <w:bCs/>
          <w:sz w:val="40"/>
          <w:szCs w:val="40"/>
        </w:rPr>
        <w:t>o</w:t>
      </w:r>
      <w:r w:rsidR="001B7316" w:rsidRPr="00BB7029">
        <w:rPr>
          <w:rFonts w:ascii="DM Sans" w:hAnsi="DM Sans"/>
          <w:b/>
          <w:bCs/>
          <w:sz w:val="40"/>
          <w:szCs w:val="40"/>
        </w:rPr>
        <w:t xml:space="preserve">f </w:t>
      </w:r>
      <w:r w:rsidRPr="00BB7029">
        <w:rPr>
          <w:rFonts w:ascii="DM Sans" w:hAnsi="DM Sans"/>
          <w:b/>
          <w:bCs/>
          <w:sz w:val="40"/>
          <w:szCs w:val="40"/>
        </w:rPr>
        <w:t>C</w:t>
      </w:r>
      <w:r w:rsidR="001B7316" w:rsidRPr="00BB7029">
        <w:rPr>
          <w:rFonts w:ascii="DM Sans" w:hAnsi="DM Sans"/>
          <w:b/>
          <w:bCs/>
          <w:sz w:val="40"/>
          <w:szCs w:val="40"/>
        </w:rPr>
        <w:t xml:space="preserve">oin </w:t>
      </w:r>
      <w:r w:rsidRPr="00BB7029">
        <w:rPr>
          <w:rFonts w:ascii="DM Sans" w:hAnsi="DM Sans"/>
          <w:b/>
          <w:bCs/>
          <w:sz w:val="40"/>
          <w:szCs w:val="40"/>
        </w:rPr>
        <w:t>S</w:t>
      </w:r>
      <w:r w:rsidR="001B7316" w:rsidRPr="00BB7029">
        <w:rPr>
          <w:rFonts w:ascii="DM Sans" w:hAnsi="DM Sans"/>
          <w:b/>
          <w:bCs/>
          <w:sz w:val="40"/>
          <w:szCs w:val="40"/>
        </w:rPr>
        <w:t xml:space="preserve">treet </w:t>
      </w:r>
      <w:r w:rsidRPr="00BB7029">
        <w:rPr>
          <w:rFonts w:ascii="DM Sans" w:hAnsi="DM Sans"/>
          <w:b/>
          <w:bCs/>
          <w:sz w:val="40"/>
          <w:szCs w:val="40"/>
        </w:rPr>
        <w:t>C</w:t>
      </w:r>
      <w:r w:rsidR="001B7316" w:rsidRPr="00BB7029">
        <w:rPr>
          <w:rFonts w:ascii="DM Sans" w:hAnsi="DM Sans"/>
          <w:b/>
          <w:bCs/>
          <w:sz w:val="40"/>
          <w:szCs w:val="40"/>
        </w:rPr>
        <w:t xml:space="preserve">ommunity </w:t>
      </w:r>
      <w:r w:rsidRPr="00BB7029">
        <w:rPr>
          <w:rFonts w:ascii="DM Sans" w:hAnsi="DM Sans"/>
          <w:b/>
          <w:bCs/>
          <w:sz w:val="40"/>
          <w:szCs w:val="40"/>
        </w:rPr>
        <w:t>B</w:t>
      </w:r>
      <w:r w:rsidR="001B7316" w:rsidRPr="00BB7029">
        <w:rPr>
          <w:rFonts w:ascii="DM Sans" w:hAnsi="DM Sans"/>
          <w:b/>
          <w:bCs/>
          <w:sz w:val="40"/>
          <w:szCs w:val="40"/>
        </w:rPr>
        <w:t>uilders</w:t>
      </w:r>
    </w:p>
    <w:p w14:paraId="473F0A88" w14:textId="77777777" w:rsidR="003B01B8" w:rsidRPr="006D0593" w:rsidRDefault="003B01B8">
      <w:pPr>
        <w:rPr>
          <w:rFonts w:ascii="DM Sans" w:hAnsi="DM Sans"/>
          <w:b/>
          <w:bCs/>
          <w:sz w:val="22"/>
          <w:szCs w:val="22"/>
        </w:rPr>
      </w:pPr>
    </w:p>
    <w:p w14:paraId="54EE49BD" w14:textId="3DBA3625" w:rsidR="003B01B8" w:rsidRPr="006D0593" w:rsidRDefault="00CD1598">
      <w:pPr>
        <w:rPr>
          <w:rFonts w:ascii="DM Sans" w:hAnsi="DM Sans"/>
          <w:b/>
          <w:bCs/>
          <w:sz w:val="22"/>
          <w:szCs w:val="22"/>
        </w:rPr>
      </w:pPr>
      <w:r w:rsidRPr="006D0593">
        <w:rPr>
          <w:rFonts w:ascii="DM Sans" w:hAnsi="DM Sans"/>
          <w:b/>
          <w:bCs/>
          <w:noProof/>
          <w:sz w:val="22"/>
          <w:szCs w:val="22"/>
        </w:rPr>
        <w:drawing>
          <wp:inline distT="0" distB="0" distL="0" distR="0" wp14:anchorId="58C3FB35" wp14:editId="4E39F25D">
            <wp:extent cx="5724525" cy="3819525"/>
            <wp:effectExtent l="0" t="0" r="9525" b="9525"/>
            <wp:docPr id="1252700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819525"/>
                    </a:xfrm>
                    <a:prstGeom prst="rect">
                      <a:avLst/>
                    </a:prstGeom>
                    <a:noFill/>
                    <a:ln>
                      <a:noFill/>
                    </a:ln>
                  </pic:spPr>
                </pic:pic>
              </a:graphicData>
            </a:graphic>
          </wp:inline>
        </w:drawing>
      </w:r>
    </w:p>
    <w:p w14:paraId="27D001B8" w14:textId="77777777" w:rsidR="003B01B8" w:rsidRPr="006D0593" w:rsidRDefault="003B01B8">
      <w:pPr>
        <w:rPr>
          <w:rFonts w:ascii="DM Sans" w:hAnsi="DM Sans"/>
          <w:b/>
          <w:bCs/>
          <w:sz w:val="22"/>
          <w:szCs w:val="22"/>
        </w:rPr>
      </w:pPr>
    </w:p>
    <w:p w14:paraId="0942A364" w14:textId="06A3413C" w:rsidR="003B01B8" w:rsidRPr="006D0593" w:rsidRDefault="003B01B8">
      <w:pPr>
        <w:rPr>
          <w:rFonts w:ascii="DM Sans" w:hAnsi="DM Sans"/>
        </w:rPr>
      </w:pPr>
      <w:r w:rsidRPr="006D0593">
        <w:rPr>
          <w:rFonts w:ascii="DM Sans" w:hAnsi="DM Sans"/>
        </w:rPr>
        <w:t xml:space="preserve">Coin Street Community Builders today announces that </w:t>
      </w:r>
      <w:r w:rsidRPr="006D0593">
        <w:rPr>
          <w:rFonts w:ascii="DM Sans" w:hAnsi="DM Sans"/>
          <w:b/>
          <w:bCs/>
        </w:rPr>
        <w:t>Iain</w:t>
      </w:r>
      <w:r w:rsidR="00E079A0" w:rsidRPr="006D0593">
        <w:rPr>
          <w:rFonts w:ascii="DM Sans" w:hAnsi="DM Sans"/>
          <w:b/>
          <w:bCs/>
        </w:rPr>
        <w:t xml:space="preserve"> </w:t>
      </w:r>
      <w:r w:rsidRPr="006D0593">
        <w:rPr>
          <w:rFonts w:ascii="DM Sans" w:hAnsi="DM Sans"/>
          <w:b/>
          <w:bCs/>
        </w:rPr>
        <w:t xml:space="preserve">Tuckett </w:t>
      </w:r>
      <w:r w:rsidRPr="006D0593">
        <w:rPr>
          <w:rFonts w:ascii="DM Sans" w:hAnsi="DM Sans"/>
        </w:rPr>
        <w:t xml:space="preserve">will step down as chief executive and founder member of Coin Street Community Builders after over 40 years leading the social enterprise. The Board has now begun a search for Coin Street’s </w:t>
      </w:r>
      <w:r w:rsidR="009804BD" w:rsidRPr="006D0593">
        <w:rPr>
          <w:rFonts w:ascii="DM Sans" w:hAnsi="DM Sans"/>
        </w:rPr>
        <w:t>next chief executive. Iain will oversee an orderly transition before retiring in December 2026.</w:t>
      </w:r>
    </w:p>
    <w:p w14:paraId="6EED17C4" w14:textId="77777777" w:rsidR="009804BD" w:rsidRPr="006D0593" w:rsidRDefault="009804BD">
      <w:pPr>
        <w:rPr>
          <w:rFonts w:ascii="DM Sans" w:hAnsi="DM Sans"/>
        </w:rPr>
      </w:pPr>
    </w:p>
    <w:p w14:paraId="0A984954" w14:textId="20EE10E2" w:rsidR="009804BD" w:rsidRPr="006D0593" w:rsidRDefault="009804BD">
      <w:pPr>
        <w:rPr>
          <w:rFonts w:ascii="DM Sans" w:hAnsi="DM Sans"/>
        </w:rPr>
      </w:pPr>
      <w:r w:rsidRPr="006D0593">
        <w:rPr>
          <w:rFonts w:ascii="DM Sans" w:hAnsi="DM Sans"/>
        </w:rPr>
        <w:t xml:space="preserve">Between 1975 and 1984 Iain led the </w:t>
      </w:r>
      <w:r w:rsidRPr="006D0593">
        <w:rPr>
          <w:rFonts w:ascii="DM Sans" w:hAnsi="DM Sans"/>
          <w:b/>
          <w:bCs/>
        </w:rPr>
        <w:t>campaign</w:t>
      </w:r>
      <w:r w:rsidRPr="006D0593">
        <w:rPr>
          <w:rFonts w:ascii="DM Sans" w:hAnsi="DM Sans"/>
        </w:rPr>
        <w:t xml:space="preserve"> for the then derelict 13-acre ‘Coin Street site’ on London’s South Bank to be used for housing, </w:t>
      </w:r>
      <w:r w:rsidR="00310352" w:rsidRPr="006D0593">
        <w:rPr>
          <w:rFonts w:ascii="DM Sans" w:hAnsi="DM Sans"/>
        </w:rPr>
        <w:t>wo</w:t>
      </w:r>
      <w:r w:rsidR="00A250D8" w:rsidRPr="006D0593">
        <w:rPr>
          <w:rFonts w:ascii="DM Sans" w:hAnsi="DM Sans"/>
        </w:rPr>
        <w:t xml:space="preserve">rkshops, </w:t>
      </w:r>
      <w:r w:rsidRPr="006D0593">
        <w:rPr>
          <w:rFonts w:ascii="DM Sans" w:hAnsi="DM Sans"/>
        </w:rPr>
        <w:t xml:space="preserve">a </w:t>
      </w:r>
      <w:r w:rsidRPr="006D0593">
        <w:rPr>
          <w:rFonts w:ascii="DM Sans" w:hAnsi="DM Sans"/>
        </w:rPr>
        <w:lastRenderedPageBreak/>
        <w:t>riverside park, and leisure uses rather than the proposed development of over 1 million square feet of offices.</w:t>
      </w:r>
      <w:r w:rsidR="00677591" w:rsidRPr="006D0593">
        <w:rPr>
          <w:rFonts w:ascii="DM Sans" w:hAnsi="DM Sans"/>
        </w:rPr>
        <w:t xml:space="preserve"> Working with o</w:t>
      </w:r>
      <w:r w:rsidR="008178F4" w:rsidRPr="006D0593">
        <w:rPr>
          <w:rFonts w:ascii="DM Sans" w:hAnsi="DM Sans"/>
        </w:rPr>
        <w:t>th</w:t>
      </w:r>
      <w:r w:rsidR="00677591" w:rsidRPr="006D0593">
        <w:rPr>
          <w:rFonts w:ascii="DM Sans" w:hAnsi="DM Sans"/>
        </w:rPr>
        <w:t xml:space="preserve">er central London communities, Iain founded and worked for CHiCL (the </w:t>
      </w:r>
      <w:r w:rsidR="00677591" w:rsidRPr="006D0593">
        <w:rPr>
          <w:rFonts w:ascii="DM Sans" w:hAnsi="DM Sans"/>
          <w:b/>
          <w:bCs/>
        </w:rPr>
        <w:t>Campaign for Homes in Central London</w:t>
      </w:r>
      <w:r w:rsidR="00677591" w:rsidRPr="006D0593">
        <w:rPr>
          <w:rFonts w:ascii="DM Sans" w:hAnsi="DM Sans"/>
        </w:rPr>
        <w:t xml:space="preserve">) which proposed a ‘Community Areas Policy’ to support the reintroduction of housing in areas such as Covent Garden, Fitzrovia, Battersea, North Southwark, Paddington and Spitalfields – all of which had suffered substantial drops in residential population during the 1960s and 1970s. Before it was abolished in 1986, the GLC under the leadership of Ken Livingstone adopted the </w:t>
      </w:r>
      <w:r w:rsidR="00677591" w:rsidRPr="006D0593">
        <w:rPr>
          <w:rFonts w:ascii="DM Sans" w:hAnsi="DM Sans"/>
          <w:b/>
          <w:bCs/>
        </w:rPr>
        <w:t>Community Areas Policy</w:t>
      </w:r>
      <w:r w:rsidR="00DD0A43" w:rsidRPr="006D0593">
        <w:rPr>
          <w:rFonts w:ascii="DM Sans" w:hAnsi="DM Sans"/>
        </w:rPr>
        <w:t xml:space="preserve"> as a ‘Life Belt’</w:t>
      </w:r>
      <w:r w:rsidR="00D4680F" w:rsidRPr="006D0593">
        <w:rPr>
          <w:rFonts w:ascii="DM Sans" w:hAnsi="DM Sans"/>
        </w:rPr>
        <w:t xml:space="preserve"> to</w:t>
      </w:r>
      <w:r w:rsidR="00DD0A43" w:rsidRPr="006D0593">
        <w:rPr>
          <w:rFonts w:ascii="DM Sans" w:hAnsi="DM Sans"/>
        </w:rPr>
        <w:t xml:space="preserve"> support homes and community facilities around London’s city centre in the same way that the ‘Green Belt’ protected countryside around Greater London.</w:t>
      </w:r>
    </w:p>
    <w:p w14:paraId="6C8844F5" w14:textId="77777777" w:rsidR="00583318" w:rsidRPr="006D0593" w:rsidRDefault="00583318">
      <w:pPr>
        <w:rPr>
          <w:rFonts w:ascii="DM Sans" w:hAnsi="DM Sans"/>
        </w:rPr>
      </w:pPr>
    </w:p>
    <w:p w14:paraId="6A941A1D" w14:textId="77777777" w:rsidR="00583318" w:rsidRPr="006D0593" w:rsidRDefault="00DD0A43">
      <w:pPr>
        <w:rPr>
          <w:rFonts w:ascii="DM Sans" w:hAnsi="DM Sans"/>
        </w:rPr>
      </w:pPr>
      <w:r w:rsidRPr="006D0593">
        <w:rPr>
          <w:rFonts w:ascii="DM Sans" w:hAnsi="DM Sans"/>
        </w:rPr>
        <w:t xml:space="preserve">One outcome of the GLC policy was </w:t>
      </w:r>
      <w:r w:rsidRPr="006D0593">
        <w:rPr>
          <w:rFonts w:ascii="DM Sans" w:hAnsi="DM Sans"/>
          <w:b/>
          <w:bCs/>
        </w:rPr>
        <w:t xml:space="preserve">the sale in 1984 of the 13-acre Coin Street site </w:t>
      </w:r>
      <w:r w:rsidRPr="006D0593">
        <w:rPr>
          <w:rFonts w:ascii="DM Sans" w:hAnsi="DM Sans"/>
        </w:rPr>
        <w:t xml:space="preserve">(between Waterloo and Blackfriars Bridges) </w:t>
      </w:r>
      <w:r w:rsidR="00AF4752" w:rsidRPr="006D0593">
        <w:rPr>
          <w:rFonts w:ascii="DM Sans" w:hAnsi="DM Sans"/>
        </w:rPr>
        <w:t>for £1</w:t>
      </w:r>
      <w:r w:rsidR="00583318" w:rsidRPr="006D0593">
        <w:rPr>
          <w:rFonts w:ascii="DM Sans" w:hAnsi="DM Sans"/>
        </w:rPr>
        <w:t xml:space="preserve">million </w:t>
      </w:r>
      <w:r w:rsidRPr="006D0593">
        <w:rPr>
          <w:rFonts w:ascii="DM Sans" w:hAnsi="DM Sans"/>
        </w:rPr>
        <w:t xml:space="preserve">to Coin Street Community Builders, a social enterprise established by local residents to pursue ‘public service otherwise than for gain’. </w:t>
      </w:r>
    </w:p>
    <w:p w14:paraId="6B37D1EA" w14:textId="77777777" w:rsidR="00583318" w:rsidRPr="006D0593" w:rsidRDefault="00583318">
      <w:pPr>
        <w:rPr>
          <w:rFonts w:ascii="DM Sans" w:hAnsi="DM Sans"/>
        </w:rPr>
      </w:pPr>
    </w:p>
    <w:p w14:paraId="3FD092A3" w14:textId="594A2095" w:rsidR="008A444A" w:rsidRPr="006D0593" w:rsidRDefault="00A23AC6">
      <w:pPr>
        <w:rPr>
          <w:rFonts w:ascii="DM Sans" w:hAnsi="DM Sans"/>
        </w:rPr>
      </w:pPr>
      <w:r w:rsidRPr="006D0593">
        <w:rPr>
          <w:rFonts w:ascii="DM Sans" w:hAnsi="DM Sans"/>
        </w:rPr>
        <w:t xml:space="preserve">As well as acting as chief executive, Iain has overseen all </w:t>
      </w:r>
      <w:r w:rsidR="0008335A" w:rsidRPr="006D0593">
        <w:rPr>
          <w:rFonts w:ascii="DM Sans" w:hAnsi="DM Sans"/>
        </w:rPr>
        <w:t xml:space="preserve">property </w:t>
      </w:r>
      <w:r w:rsidRPr="006D0593">
        <w:rPr>
          <w:rFonts w:ascii="DM Sans" w:hAnsi="DM Sans"/>
        </w:rPr>
        <w:t xml:space="preserve">developments on the Coin Street site including </w:t>
      </w:r>
      <w:r w:rsidRPr="006D0593">
        <w:rPr>
          <w:rFonts w:ascii="DM Sans" w:hAnsi="DM Sans"/>
          <w:b/>
          <w:bCs/>
        </w:rPr>
        <w:t>Oxo Tower Wharf, 220 social rent homes for 4 housing co-operatives</w:t>
      </w:r>
      <w:r w:rsidRPr="006D0593">
        <w:rPr>
          <w:rFonts w:ascii="DM Sans" w:hAnsi="DM Sans"/>
        </w:rPr>
        <w:t xml:space="preserve">, </w:t>
      </w:r>
      <w:r w:rsidRPr="006D0593">
        <w:rPr>
          <w:rFonts w:ascii="DM Sans" w:hAnsi="DM Sans"/>
          <w:b/>
          <w:bCs/>
        </w:rPr>
        <w:t xml:space="preserve">Coin Street neighbourhood centre, Bernie Spain Gardens, and the completion of the South Bank riverside walkway. </w:t>
      </w:r>
      <w:r w:rsidRPr="006D0593">
        <w:rPr>
          <w:rFonts w:ascii="DM Sans" w:hAnsi="DM Sans"/>
        </w:rPr>
        <w:t xml:space="preserve">On its </w:t>
      </w:r>
      <w:r w:rsidRPr="006D0593">
        <w:rPr>
          <w:rFonts w:ascii="DM Sans" w:hAnsi="DM Sans"/>
          <w:b/>
          <w:bCs/>
        </w:rPr>
        <w:t>‘Doon Street site’</w:t>
      </w:r>
      <w:r w:rsidRPr="006D0593">
        <w:rPr>
          <w:rFonts w:ascii="DM Sans" w:hAnsi="DM Sans"/>
        </w:rPr>
        <w:t xml:space="preserve"> (adjacent to the National Theatre), Iain was responsible for the innovative arrangement where</w:t>
      </w:r>
      <w:r w:rsidR="008A444A" w:rsidRPr="006D0593">
        <w:rPr>
          <w:rFonts w:ascii="DM Sans" w:hAnsi="DM Sans"/>
        </w:rPr>
        <w:t>by</w:t>
      </w:r>
      <w:r w:rsidRPr="006D0593">
        <w:rPr>
          <w:rFonts w:ascii="DM Sans" w:hAnsi="DM Sans"/>
        </w:rPr>
        <w:t xml:space="preserve"> Coin Street Community Builders leased </w:t>
      </w:r>
      <w:r w:rsidR="008A444A" w:rsidRPr="006D0593">
        <w:rPr>
          <w:rFonts w:ascii="DM Sans" w:hAnsi="DM Sans"/>
        </w:rPr>
        <w:t>land to</w:t>
      </w:r>
      <w:r w:rsidR="008A444A" w:rsidRPr="006D0593">
        <w:rPr>
          <w:rFonts w:ascii="DM Sans" w:hAnsi="DM Sans"/>
          <w:b/>
          <w:bCs/>
        </w:rPr>
        <w:t xml:space="preserve"> Rambert </w:t>
      </w:r>
      <w:r w:rsidR="008A444A" w:rsidRPr="006D0593">
        <w:rPr>
          <w:rFonts w:ascii="DM Sans" w:hAnsi="DM Sans"/>
        </w:rPr>
        <w:t xml:space="preserve">to build its new headquarters and dance studios at a rent of </w:t>
      </w:r>
      <w:r w:rsidR="008A444A" w:rsidRPr="006D0593">
        <w:rPr>
          <w:rFonts w:ascii="DM Sans" w:hAnsi="DM Sans"/>
          <w:b/>
          <w:bCs/>
        </w:rPr>
        <w:t>one pair of ballet shoes per annum</w:t>
      </w:r>
      <w:r w:rsidR="008A444A" w:rsidRPr="006D0593">
        <w:rPr>
          <w:rFonts w:ascii="DM Sans" w:hAnsi="DM Sans"/>
        </w:rPr>
        <w:t xml:space="preserve"> – and an extensive community dance engagement programme.</w:t>
      </w:r>
      <w:r w:rsidR="002D6DA1" w:rsidRPr="006D0593">
        <w:rPr>
          <w:rFonts w:ascii="DM Sans" w:hAnsi="DM Sans"/>
        </w:rPr>
        <w:t xml:space="preserve"> The next phase of the site </w:t>
      </w:r>
      <w:r w:rsidR="00D32A93" w:rsidRPr="006D0593">
        <w:rPr>
          <w:rFonts w:ascii="DM Sans" w:hAnsi="DM Sans"/>
        </w:rPr>
        <w:t>includes a</w:t>
      </w:r>
      <w:r w:rsidR="006649F8" w:rsidRPr="006D0593">
        <w:rPr>
          <w:rFonts w:ascii="DM Sans" w:hAnsi="DM Sans"/>
        </w:rPr>
        <w:t xml:space="preserve"> large</w:t>
      </w:r>
      <w:r w:rsidR="00D32A93" w:rsidRPr="006D0593">
        <w:rPr>
          <w:rFonts w:ascii="DM Sans" w:hAnsi="DM Sans"/>
        </w:rPr>
        <w:t xml:space="preserve"> </w:t>
      </w:r>
      <w:r w:rsidR="00D32A93" w:rsidRPr="006D0593">
        <w:rPr>
          <w:rFonts w:ascii="DM Sans" w:hAnsi="DM Sans"/>
          <w:b/>
          <w:bCs/>
        </w:rPr>
        <w:t xml:space="preserve">public swimming and indoor </w:t>
      </w:r>
      <w:r w:rsidR="006649F8" w:rsidRPr="006D0593">
        <w:rPr>
          <w:rFonts w:ascii="DM Sans" w:hAnsi="DM Sans"/>
          <w:b/>
          <w:bCs/>
        </w:rPr>
        <w:t>leisure centre</w:t>
      </w:r>
      <w:r w:rsidR="004C1DA4" w:rsidRPr="006D0593">
        <w:rPr>
          <w:rFonts w:ascii="DM Sans" w:hAnsi="DM Sans"/>
        </w:rPr>
        <w:t xml:space="preserve"> </w:t>
      </w:r>
      <w:r w:rsidR="00FA3DE3" w:rsidRPr="006D0593">
        <w:rPr>
          <w:rFonts w:ascii="DM Sans" w:hAnsi="DM Sans"/>
        </w:rPr>
        <w:t>to be owned and managed by Coin Street Centre Trust</w:t>
      </w:r>
      <w:r w:rsidR="006649F8" w:rsidRPr="006D0593">
        <w:rPr>
          <w:rFonts w:ascii="DM Sans" w:hAnsi="DM Sans"/>
        </w:rPr>
        <w:t>.</w:t>
      </w:r>
    </w:p>
    <w:p w14:paraId="6C5DBEB4" w14:textId="77777777" w:rsidR="007E7CEA" w:rsidRPr="006D0593" w:rsidRDefault="007E7CEA">
      <w:pPr>
        <w:rPr>
          <w:rFonts w:ascii="DM Sans" w:hAnsi="DM Sans"/>
        </w:rPr>
      </w:pPr>
    </w:p>
    <w:p w14:paraId="406AE9AA" w14:textId="244541AF" w:rsidR="00DD0A43" w:rsidRPr="006D0593" w:rsidRDefault="008A444A">
      <w:pPr>
        <w:rPr>
          <w:rFonts w:ascii="DM Sans" w:hAnsi="DM Sans"/>
        </w:rPr>
      </w:pPr>
      <w:r w:rsidRPr="006D0593">
        <w:rPr>
          <w:rFonts w:ascii="DM Sans" w:hAnsi="DM Sans"/>
        </w:rPr>
        <w:t xml:space="preserve">Under Iain’s leadership, Coin Street Community Builders </w:t>
      </w:r>
      <w:r w:rsidR="00513D8C" w:rsidRPr="006D0593">
        <w:rPr>
          <w:rFonts w:ascii="DM Sans" w:hAnsi="DM Sans"/>
        </w:rPr>
        <w:t xml:space="preserve">has </w:t>
      </w:r>
      <w:r w:rsidRPr="006D0593">
        <w:rPr>
          <w:rFonts w:ascii="DM Sans" w:hAnsi="DM Sans"/>
        </w:rPr>
        <w:t xml:space="preserve">worked closely with its neighbours </w:t>
      </w:r>
      <w:r w:rsidR="00513D8C" w:rsidRPr="006D0593">
        <w:rPr>
          <w:rFonts w:ascii="DM Sans" w:hAnsi="DM Sans"/>
        </w:rPr>
        <w:t xml:space="preserve">to establish </w:t>
      </w:r>
      <w:r w:rsidR="00513D8C" w:rsidRPr="006D0593">
        <w:rPr>
          <w:rFonts w:ascii="DM Sans" w:hAnsi="DM Sans"/>
          <w:b/>
          <w:bCs/>
        </w:rPr>
        <w:t xml:space="preserve">South Bank Employers’ Group </w:t>
      </w:r>
      <w:r w:rsidR="00513D8C" w:rsidRPr="006D0593">
        <w:rPr>
          <w:rFonts w:ascii="DM Sans" w:hAnsi="DM Sans"/>
        </w:rPr>
        <w:t xml:space="preserve">in 1991, </w:t>
      </w:r>
      <w:r w:rsidR="00513D8C" w:rsidRPr="006D0593">
        <w:rPr>
          <w:rFonts w:ascii="DM Sans" w:hAnsi="DM Sans"/>
          <w:b/>
          <w:bCs/>
        </w:rPr>
        <w:t>South Bank</w:t>
      </w:r>
      <w:r w:rsidRPr="006D0593">
        <w:rPr>
          <w:rFonts w:ascii="DM Sans" w:hAnsi="DM Sans"/>
        </w:rPr>
        <w:t xml:space="preserve"> </w:t>
      </w:r>
      <w:r w:rsidR="00513D8C" w:rsidRPr="006D0593">
        <w:rPr>
          <w:rFonts w:ascii="DM Sans" w:hAnsi="DM Sans"/>
          <w:b/>
          <w:bCs/>
        </w:rPr>
        <w:t>Partnership</w:t>
      </w:r>
      <w:r w:rsidR="00513D8C" w:rsidRPr="006D0593">
        <w:rPr>
          <w:rFonts w:ascii="DM Sans" w:hAnsi="DM Sans"/>
        </w:rPr>
        <w:t xml:space="preserve"> in 1995, </w:t>
      </w:r>
      <w:r w:rsidR="00513D8C" w:rsidRPr="006D0593">
        <w:rPr>
          <w:rFonts w:ascii="DM Sans" w:hAnsi="DM Sans"/>
          <w:b/>
          <w:bCs/>
        </w:rPr>
        <w:t>South Bank Business Improvement District</w:t>
      </w:r>
      <w:r w:rsidR="00DD0A43" w:rsidRPr="006D0593">
        <w:rPr>
          <w:rFonts w:ascii="DM Sans" w:hAnsi="DM Sans"/>
          <w:b/>
          <w:bCs/>
        </w:rPr>
        <w:t xml:space="preserve"> </w:t>
      </w:r>
      <w:r w:rsidR="00F3163A" w:rsidRPr="006D0593">
        <w:rPr>
          <w:rFonts w:ascii="DM Sans" w:hAnsi="DM Sans"/>
        </w:rPr>
        <w:t xml:space="preserve">in 2014, and </w:t>
      </w:r>
      <w:r w:rsidR="00F3163A" w:rsidRPr="006D0593">
        <w:rPr>
          <w:rFonts w:ascii="DM Sans" w:hAnsi="DM Sans"/>
          <w:b/>
          <w:bCs/>
        </w:rPr>
        <w:t>South Bank &amp; Waterloo Neighbours</w:t>
      </w:r>
      <w:r w:rsidR="00DD0A43" w:rsidRPr="006D0593">
        <w:rPr>
          <w:rFonts w:ascii="DM Sans" w:hAnsi="DM Sans"/>
          <w:b/>
          <w:bCs/>
        </w:rPr>
        <w:t xml:space="preserve"> </w:t>
      </w:r>
      <w:r w:rsidR="00F3163A" w:rsidRPr="006D0593">
        <w:rPr>
          <w:rFonts w:ascii="DM Sans" w:hAnsi="DM Sans"/>
          <w:b/>
          <w:bCs/>
        </w:rPr>
        <w:t xml:space="preserve">(SoWN) </w:t>
      </w:r>
      <w:r w:rsidR="00F3163A" w:rsidRPr="006D0593">
        <w:rPr>
          <w:rFonts w:ascii="DM Sans" w:hAnsi="DM Sans"/>
        </w:rPr>
        <w:t>in 2015.</w:t>
      </w:r>
      <w:r w:rsidR="005F3503" w:rsidRPr="006D0593">
        <w:rPr>
          <w:rFonts w:ascii="DM Sans" w:hAnsi="DM Sans"/>
        </w:rPr>
        <w:t xml:space="preserve"> Iain was a founder member of the Development Trusts Association (now </w:t>
      </w:r>
      <w:r w:rsidR="005F3503" w:rsidRPr="006D0593">
        <w:rPr>
          <w:rFonts w:ascii="DM Sans" w:hAnsi="DM Sans"/>
          <w:b/>
          <w:bCs/>
        </w:rPr>
        <w:t>Locality</w:t>
      </w:r>
      <w:r w:rsidR="00C27AE5" w:rsidRPr="006D0593">
        <w:rPr>
          <w:rFonts w:ascii="DM Sans" w:hAnsi="DM Sans"/>
        </w:rPr>
        <w:t>)</w:t>
      </w:r>
      <w:r w:rsidR="004048F1" w:rsidRPr="006D0593">
        <w:rPr>
          <w:rFonts w:ascii="DM Sans" w:hAnsi="DM Sans"/>
        </w:rPr>
        <w:t xml:space="preserve"> and </w:t>
      </w:r>
      <w:r w:rsidR="00313C93" w:rsidRPr="006D0593">
        <w:rPr>
          <w:rFonts w:ascii="DM Sans" w:hAnsi="DM Sans"/>
        </w:rPr>
        <w:t xml:space="preserve">played an active part in the formation of </w:t>
      </w:r>
      <w:r w:rsidR="00313C93" w:rsidRPr="006D0593">
        <w:rPr>
          <w:rFonts w:ascii="DM Sans" w:hAnsi="DM Sans"/>
          <w:b/>
          <w:bCs/>
        </w:rPr>
        <w:t>Social Enterprise UK</w:t>
      </w:r>
      <w:r w:rsidR="00313C93" w:rsidRPr="006D0593">
        <w:rPr>
          <w:rFonts w:ascii="DM Sans" w:hAnsi="DM Sans"/>
        </w:rPr>
        <w:t>.</w:t>
      </w:r>
    </w:p>
    <w:p w14:paraId="30C4CAB7" w14:textId="77777777" w:rsidR="00DB5CBA" w:rsidRPr="006D0593" w:rsidRDefault="00DB5CBA">
      <w:pPr>
        <w:rPr>
          <w:rFonts w:ascii="DM Sans" w:hAnsi="DM Sans"/>
        </w:rPr>
      </w:pPr>
    </w:p>
    <w:p w14:paraId="069D6C17" w14:textId="77777777" w:rsidR="001D0CC1" w:rsidRPr="006D0593" w:rsidRDefault="0014075A">
      <w:pPr>
        <w:rPr>
          <w:rFonts w:ascii="DM Sans" w:hAnsi="DM Sans"/>
        </w:rPr>
      </w:pPr>
      <w:r w:rsidRPr="006D0593">
        <w:rPr>
          <w:rFonts w:ascii="DM Sans" w:hAnsi="DM Sans"/>
        </w:rPr>
        <w:lastRenderedPageBreak/>
        <w:t>On behalf of the Cross River Partnership</w:t>
      </w:r>
      <w:r w:rsidR="006C1F73" w:rsidRPr="006D0593">
        <w:rPr>
          <w:rFonts w:ascii="DM Sans" w:hAnsi="DM Sans"/>
        </w:rPr>
        <w:t xml:space="preserve">, Iain </w:t>
      </w:r>
      <w:r w:rsidR="00AD7B67" w:rsidRPr="006D0593">
        <w:rPr>
          <w:rFonts w:ascii="DM Sans" w:hAnsi="DM Sans"/>
        </w:rPr>
        <w:t xml:space="preserve">planned and </w:t>
      </w:r>
      <w:r w:rsidR="006C1F73" w:rsidRPr="006D0593">
        <w:rPr>
          <w:rFonts w:ascii="DM Sans" w:hAnsi="DM Sans"/>
        </w:rPr>
        <w:t xml:space="preserve">project managed the introduction of the </w:t>
      </w:r>
      <w:r w:rsidR="006C1F73" w:rsidRPr="006D0593">
        <w:rPr>
          <w:rFonts w:ascii="DM Sans" w:hAnsi="DM Sans"/>
          <w:b/>
          <w:bCs/>
        </w:rPr>
        <w:t>RV1</w:t>
      </w:r>
      <w:r w:rsidR="00AB64F9" w:rsidRPr="006D0593">
        <w:rPr>
          <w:rFonts w:ascii="DM Sans" w:hAnsi="DM Sans"/>
          <w:b/>
          <w:bCs/>
        </w:rPr>
        <w:t xml:space="preserve"> bus route </w:t>
      </w:r>
      <w:r w:rsidR="00AB64F9" w:rsidRPr="006D0593">
        <w:rPr>
          <w:rFonts w:ascii="DM Sans" w:hAnsi="DM Sans"/>
        </w:rPr>
        <w:t xml:space="preserve">which opened </w:t>
      </w:r>
      <w:r w:rsidR="00130AF0" w:rsidRPr="006D0593">
        <w:rPr>
          <w:rFonts w:ascii="DM Sans" w:hAnsi="DM Sans"/>
        </w:rPr>
        <w:t>in 2002 and linked Covent Garden, the South Bank</w:t>
      </w:r>
      <w:r w:rsidR="0095523E" w:rsidRPr="006D0593">
        <w:rPr>
          <w:rFonts w:ascii="DM Sans" w:hAnsi="DM Sans"/>
        </w:rPr>
        <w:t>, Bankside</w:t>
      </w:r>
      <w:r w:rsidR="00EF3451" w:rsidRPr="006D0593">
        <w:rPr>
          <w:rFonts w:ascii="DM Sans" w:hAnsi="DM Sans"/>
        </w:rPr>
        <w:t>,</w:t>
      </w:r>
      <w:r w:rsidR="0095523E" w:rsidRPr="006D0593">
        <w:rPr>
          <w:rFonts w:ascii="DM Sans" w:hAnsi="DM Sans"/>
        </w:rPr>
        <w:t xml:space="preserve"> and the Tower of London</w:t>
      </w:r>
      <w:r w:rsidR="00AD7B67" w:rsidRPr="006D0593">
        <w:rPr>
          <w:rFonts w:ascii="DM Sans" w:hAnsi="DM Sans"/>
        </w:rPr>
        <w:t>.</w:t>
      </w:r>
      <w:r w:rsidR="00BE7D87" w:rsidRPr="006D0593">
        <w:rPr>
          <w:rFonts w:ascii="DM Sans" w:hAnsi="DM Sans"/>
        </w:rPr>
        <w:t xml:space="preserve"> </w:t>
      </w:r>
      <w:r w:rsidR="00CE46AE" w:rsidRPr="006D0593">
        <w:rPr>
          <w:rFonts w:ascii="DM Sans" w:hAnsi="DM Sans"/>
        </w:rPr>
        <w:t xml:space="preserve">After pioneering London’s first </w:t>
      </w:r>
      <w:r w:rsidR="00C3058D" w:rsidRPr="006D0593">
        <w:rPr>
          <w:rFonts w:ascii="DM Sans" w:hAnsi="DM Sans"/>
        </w:rPr>
        <w:t xml:space="preserve">hydrogen </w:t>
      </w:r>
      <w:r w:rsidR="004A739D" w:rsidRPr="006D0593">
        <w:rPr>
          <w:rFonts w:ascii="DM Sans" w:hAnsi="DM Sans"/>
        </w:rPr>
        <w:t>fuel cell buses</w:t>
      </w:r>
      <w:r w:rsidR="00D924F5" w:rsidRPr="006D0593">
        <w:rPr>
          <w:rFonts w:ascii="DM Sans" w:hAnsi="DM Sans"/>
        </w:rPr>
        <w:t>, the service was closed in 2019.</w:t>
      </w:r>
      <w:r w:rsidR="003170CE" w:rsidRPr="006D0593">
        <w:rPr>
          <w:rFonts w:ascii="DM Sans" w:hAnsi="DM Sans"/>
        </w:rPr>
        <w:t xml:space="preserve"> </w:t>
      </w:r>
    </w:p>
    <w:p w14:paraId="51FB0FC7" w14:textId="77777777" w:rsidR="001D0CC1" w:rsidRPr="006D0593" w:rsidRDefault="001D0CC1">
      <w:pPr>
        <w:rPr>
          <w:rFonts w:ascii="DM Sans" w:hAnsi="DM Sans"/>
        </w:rPr>
      </w:pPr>
    </w:p>
    <w:p w14:paraId="4EC64E24" w14:textId="2B6ADBF1" w:rsidR="00555C47" w:rsidRPr="006D0593" w:rsidRDefault="003170CE">
      <w:pPr>
        <w:rPr>
          <w:rFonts w:ascii="DM Sans" w:hAnsi="DM Sans"/>
        </w:rPr>
      </w:pPr>
      <w:r w:rsidRPr="006D0593">
        <w:rPr>
          <w:rFonts w:ascii="DM Sans" w:hAnsi="DM Sans"/>
        </w:rPr>
        <w:t xml:space="preserve">Iain </w:t>
      </w:r>
      <w:r w:rsidR="002A026A" w:rsidRPr="006D0593">
        <w:rPr>
          <w:rFonts w:ascii="DM Sans" w:hAnsi="DM Sans"/>
        </w:rPr>
        <w:t xml:space="preserve">was a founder member of </w:t>
      </w:r>
      <w:r w:rsidR="00E530EF" w:rsidRPr="006D0593">
        <w:rPr>
          <w:rFonts w:ascii="DM Sans" w:hAnsi="DM Sans"/>
        </w:rPr>
        <w:t xml:space="preserve">the </w:t>
      </w:r>
      <w:r w:rsidR="00E530EF" w:rsidRPr="006D0593">
        <w:rPr>
          <w:rFonts w:ascii="DM Sans" w:hAnsi="DM Sans"/>
          <w:b/>
          <w:bCs/>
        </w:rPr>
        <w:t xml:space="preserve">Thames Festival Trust </w:t>
      </w:r>
      <w:r w:rsidR="00E530EF" w:rsidRPr="006D0593">
        <w:rPr>
          <w:rFonts w:ascii="DM Sans" w:hAnsi="DM Sans"/>
        </w:rPr>
        <w:t>which launched with a</w:t>
      </w:r>
      <w:r w:rsidR="00BD4237" w:rsidRPr="006D0593">
        <w:rPr>
          <w:rFonts w:ascii="DM Sans" w:hAnsi="DM Sans"/>
        </w:rPr>
        <w:t>n iconic</w:t>
      </w:r>
      <w:r w:rsidR="00E530EF" w:rsidRPr="006D0593">
        <w:rPr>
          <w:rFonts w:ascii="DM Sans" w:hAnsi="DM Sans"/>
        </w:rPr>
        <w:t xml:space="preserve"> wire</w:t>
      </w:r>
      <w:r w:rsidR="007E6B30" w:rsidRPr="006D0593">
        <w:rPr>
          <w:rFonts w:ascii="DM Sans" w:hAnsi="DM Sans"/>
        </w:rPr>
        <w:t xml:space="preserve"> </w:t>
      </w:r>
      <w:r w:rsidR="00E530EF" w:rsidRPr="006D0593">
        <w:rPr>
          <w:rFonts w:ascii="DM Sans" w:hAnsi="DM Sans"/>
        </w:rPr>
        <w:t>walk</w:t>
      </w:r>
      <w:r w:rsidR="007E6B30" w:rsidRPr="006D0593">
        <w:rPr>
          <w:rFonts w:ascii="DM Sans" w:hAnsi="DM Sans"/>
        </w:rPr>
        <w:t xml:space="preserve"> across </w:t>
      </w:r>
      <w:r w:rsidR="00BE3671" w:rsidRPr="006D0593">
        <w:rPr>
          <w:rFonts w:ascii="DM Sans" w:hAnsi="DM Sans"/>
        </w:rPr>
        <w:t>the Thames in 1997</w:t>
      </w:r>
      <w:r w:rsidR="00BD4237" w:rsidRPr="006D0593">
        <w:rPr>
          <w:rFonts w:ascii="DM Sans" w:hAnsi="DM Sans"/>
        </w:rPr>
        <w:t xml:space="preserve"> and still delivers the annual </w:t>
      </w:r>
      <w:r w:rsidR="00034B10" w:rsidRPr="006D0593">
        <w:rPr>
          <w:rFonts w:ascii="DM Sans" w:hAnsi="DM Sans"/>
        </w:rPr>
        <w:t>‘</w:t>
      </w:r>
      <w:r w:rsidR="00BD4237" w:rsidRPr="006D0593">
        <w:rPr>
          <w:rFonts w:ascii="DM Sans" w:hAnsi="DM Sans"/>
        </w:rPr>
        <w:t>Totally Thames</w:t>
      </w:r>
      <w:r w:rsidR="00034B10" w:rsidRPr="006D0593">
        <w:rPr>
          <w:rFonts w:ascii="DM Sans" w:hAnsi="DM Sans"/>
        </w:rPr>
        <w:t>’</w:t>
      </w:r>
      <w:r w:rsidR="00BD4237" w:rsidRPr="006D0593">
        <w:rPr>
          <w:rFonts w:ascii="DM Sans" w:hAnsi="DM Sans"/>
        </w:rPr>
        <w:t xml:space="preserve"> </w:t>
      </w:r>
      <w:r w:rsidR="00EF3451" w:rsidRPr="006D0593">
        <w:rPr>
          <w:rFonts w:ascii="DM Sans" w:hAnsi="DM Sans"/>
        </w:rPr>
        <w:t xml:space="preserve">programme. Iain was </w:t>
      </w:r>
      <w:r w:rsidR="00511380" w:rsidRPr="006D0593">
        <w:rPr>
          <w:rFonts w:ascii="DM Sans" w:hAnsi="DM Sans"/>
        </w:rPr>
        <w:t xml:space="preserve">a trustee of the </w:t>
      </w:r>
      <w:r w:rsidR="00511380" w:rsidRPr="006D0593">
        <w:rPr>
          <w:rFonts w:ascii="DM Sans" w:hAnsi="DM Sans"/>
          <w:b/>
          <w:bCs/>
        </w:rPr>
        <w:t>Young Vic Theatre</w:t>
      </w:r>
      <w:r w:rsidR="00672343" w:rsidRPr="006D0593">
        <w:rPr>
          <w:rFonts w:ascii="DM Sans" w:hAnsi="DM Sans"/>
        </w:rPr>
        <w:t xml:space="preserve"> from </w:t>
      </w:r>
      <w:r w:rsidR="00746BB7" w:rsidRPr="006D0593">
        <w:rPr>
          <w:rFonts w:ascii="DM Sans" w:hAnsi="DM Sans"/>
        </w:rPr>
        <w:t xml:space="preserve">2000-2008 with a particular brief </w:t>
      </w:r>
      <w:r w:rsidR="00020C0F" w:rsidRPr="006D0593">
        <w:rPr>
          <w:rFonts w:ascii="DM Sans" w:hAnsi="DM Sans"/>
        </w:rPr>
        <w:t>to oversee the rebuilding of the theatre.</w:t>
      </w:r>
    </w:p>
    <w:p w14:paraId="19D7C6D7" w14:textId="77777777" w:rsidR="00555C47" w:rsidRPr="006D0593" w:rsidRDefault="00555C47">
      <w:pPr>
        <w:rPr>
          <w:rFonts w:ascii="DM Sans" w:hAnsi="DM Sans"/>
        </w:rPr>
      </w:pPr>
    </w:p>
    <w:p w14:paraId="3A14225F" w14:textId="2242492C" w:rsidR="00DB5CBA" w:rsidRPr="006D0593" w:rsidRDefault="008121D0">
      <w:pPr>
        <w:rPr>
          <w:rFonts w:ascii="DM Sans" w:hAnsi="DM Sans"/>
        </w:rPr>
      </w:pPr>
      <w:r w:rsidRPr="006D0593">
        <w:rPr>
          <w:rFonts w:ascii="DM Sans" w:hAnsi="DM Sans"/>
        </w:rPr>
        <w:t>Ia</w:t>
      </w:r>
      <w:r w:rsidR="008B60A3" w:rsidRPr="006D0593">
        <w:rPr>
          <w:rFonts w:ascii="DM Sans" w:hAnsi="DM Sans"/>
        </w:rPr>
        <w:t>in is a founder member and trustee</w:t>
      </w:r>
      <w:r w:rsidR="006A4508" w:rsidRPr="006D0593">
        <w:rPr>
          <w:rFonts w:ascii="DM Sans" w:hAnsi="DM Sans"/>
        </w:rPr>
        <w:t xml:space="preserve"> of </w:t>
      </w:r>
      <w:r w:rsidR="006A4508" w:rsidRPr="006D0593">
        <w:rPr>
          <w:rFonts w:ascii="DM Sans" w:hAnsi="DM Sans"/>
          <w:b/>
          <w:bCs/>
        </w:rPr>
        <w:t xml:space="preserve">Jubilee Gardens Trust </w:t>
      </w:r>
      <w:r w:rsidR="00635B35" w:rsidRPr="006D0593">
        <w:rPr>
          <w:rFonts w:ascii="DM Sans" w:hAnsi="DM Sans"/>
        </w:rPr>
        <w:t xml:space="preserve">which completed the relandscaping </w:t>
      </w:r>
      <w:r w:rsidR="000A2741" w:rsidRPr="006D0593">
        <w:rPr>
          <w:rFonts w:ascii="DM Sans" w:hAnsi="DM Sans"/>
        </w:rPr>
        <w:t>of the park</w:t>
      </w:r>
      <w:r w:rsidR="00B6648F" w:rsidRPr="006D0593">
        <w:rPr>
          <w:rFonts w:ascii="DM Sans" w:hAnsi="DM Sans"/>
        </w:rPr>
        <w:t xml:space="preserve"> between the London Eye and Royal Festival Hall</w:t>
      </w:r>
      <w:r w:rsidR="000A2741" w:rsidRPr="006D0593">
        <w:rPr>
          <w:rFonts w:ascii="DM Sans" w:hAnsi="DM Sans"/>
        </w:rPr>
        <w:t xml:space="preserve"> in 2012</w:t>
      </w:r>
      <w:r w:rsidR="00153573" w:rsidRPr="006D0593">
        <w:rPr>
          <w:rFonts w:ascii="DM Sans" w:hAnsi="DM Sans"/>
        </w:rPr>
        <w:t>.</w:t>
      </w:r>
      <w:r w:rsidR="000A2741" w:rsidRPr="006D0593">
        <w:rPr>
          <w:rFonts w:ascii="DM Sans" w:hAnsi="DM Sans"/>
        </w:rPr>
        <w:t xml:space="preserve"> </w:t>
      </w:r>
      <w:r w:rsidR="00153573" w:rsidRPr="006D0593">
        <w:rPr>
          <w:rFonts w:ascii="DM Sans" w:hAnsi="DM Sans"/>
        </w:rPr>
        <w:t>The Trust</w:t>
      </w:r>
      <w:r w:rsidR="000A2741" w:rsidRPr="006D0593">
        <w:rPr>
          <w:rFonts w:ascii="DM Sans" w:hAnsi="DM Sans"/>
        </w:rPr>
        <w:t xml:space="preserve"> now manages </w:t>
      </w:r>
      <w:r w:rsidR="00153573" w:rsidRPr="006D0593">
        <w:rPr>
          <w:rFonts w:ascii="DM Sans" w:hAnsi="DM Sans"/>
        </w:rPr>
        <w:t>the Gardens</w:t>
      </w:r>
      <w:r w:rsidR="000A2741" w:rsidRPr="006D0593">
        <w:rPr>
          <w:rFonts w:ascii="DM Sans" w:hAnsi="DM Sans"/>
        </w:rPr>
        <w:t xml:space="preserve"> on a </w:t>
      </w:r>
      <w:r w:rsidR="00AA557D" w:rsidRPr="006D0593">
        <w:rPr>
          <w:rFonts w:ascii="DM Sans" w:hAnsi="DM Sans"/>
        </w:rPr>
        <w:t>125</w:t>
      </w:r>
      <w:r w:rsidR="0014075A" w:rsidRPr="006D0593">
        <w:rPr>
          <w:rFonts w:ascii="DM Sans" w:hAnsi="DM Sans"/>
        </w:rPr>
        <w:t>-year lease.</w:t>
      </w:r>
    </w:p>
    <w:p w14:paraId="1D947520" w14:textId="77777777" w:rsidR="00AA557D" w:rsidRPr="006D0593" w:rsidRDefault="00AA557D">
      <w:pPr>
        <w:rPr>
          <w:rFonts w:ascii="DM Sans" w:hAnsi="DM Sans"/>
        </w:rPr>
      </w:pPr>
    </w:p>
    <w:p w14:paraId="2972E8E5" w14:textId="07E34807" w:rsidR="00AA557D" w:rsidRPr="006D0593" w:rsidRDefault="00B571A1">
      <w:pPr>
        <w:rPr>
          <w:rFonts w:ascii="DM Sans" w:hAnsi="DM Sans"/>
          <w:i/>
          <w:iCs/>
        </w:rPr>
      </w:pPr>
      <w:r w:rsidRPr="006D0593">
        <w:rPr>
          <w:rFonts w:ascii="DM Sans" w:hAnsi="DM Sans"/>
          <w:b/>
          <w:bCs/>
        </w:rPr>
        <w:t xml:space="preserve">Iain Tuckett </w:t>
      </w:r>
      <w:r w:rsidR="00182D9A" w:rsidRPr="006D0593">
        <w:rPr>
          <w:rFonts w:ascii="DM Sans" w:hAnsi="DM Sans"/>
          <w:b/>
          <w:bCs/>
        </w:rPr>
        <w:t>said:</w:t>
      </w:r>
      <w:r w:rsidR="00182D9A" w:rsidRPr="006D0593">
        <w:rPr>
          <w:rFonts w:ascii="DM Sans" w:hAnsi="DM Sans"/>
        </w:rPr>
        <w:t xml:space="preserve"> </w:t>
      </w:r>
      <w:r w:rsidR="00182D9A" w:rsidRPr="006D0593">
        <w:rPr>
          <w:rFonts w:ascii="DM Sans" w:hAnsi="DM Sans"/>
          <w:i/>
          <w:iCs/>
        </w:rPr>
        <w:t>“</w:t>
      </w:r>
      <w:r w:rsidR="00EC5C5B" w:rsidRPr="006D0593">
        <w:rPr>
          <w:rFonts w:ascii="DM Sans" w:hAnsi="DM Sans"/>
          <w:i/>
          <w:iCs/>
        </w:rPr>
        <w:t>It has been a joy to work with so many committed</w:t>
      </w:r>
      <w:r w:rsidR="0027720E" w:rsidRPr="006D0593">
        <w:rPr>
          <w:rFonts w:ascii="DM Sans" w:hAnsi="DM Sans"/>
          <w:i/>
          <w:iCs/>
        </w:rPr>
        <w:t xml:space="preserve"> staff and board members over the years</w:t>
      </w:r>
      <w:r w:rsidR="00EE6B66" w:rsidRPr="006D0593">
        <w:rPr>
          <w:rFonts w:ascii="DM Sans" w:hAnsi="DM Sans"/>
          <w:i/>
          <w:iCs/>
        </w:rPr>
        <w:t xml:space="preserve"> and </w:t>
      </w:r>
      <w:r w:rsidR="00A065DF" w:rsidRPr="006D0593">
        <w:rPr>
          <w:rFonts w:ascii="DM Sans" w:hAnsi="DM Sans"/>
          <w:i/>
          <w:iCs/>
        </w:rPr>
        <w:t>to see</w:t>
      </w:r>
      <w:r w:rsidR="00607D7B" w:rsidRPr="006D0593">
        <w:rPr>
          <w:rFonts w:ascii="DM Sans" w:hAnsi="DM Sans"/>
          <w:i/>
          <w:iCs/>
        </w:rPr>
        <w:t xml:space="preserve"> </w:t>
      </w:r>
      <w:r w:rsidR="00980803" w:rsidRPr="006D0593">
        <w:rPr>
          <w:rFonts w:ascii="DM Sans" w:hAnsi="DM Sans"/>
          <w:i/>
          <w:iCs/>
        </w:rPr>
        <w:t>London’s</w:t>
      </w:r>
      <w:r w:rsidR="00280CED" w:rsidRPr="006D0593">
        <w:rPr>
          <w:rFonts w:ascii="DM Sans" w:hAnsi="DM Sans"/>
          <w:i/>
          <w:iCs/>
        </w:rPr>
        <w:t xml:space="preserve"> South Bank </w:t>
      </w:r>
      <w:r w:rsidR="00FA0423" w:rsidRPr="006D0593">
        <w:rPr>
          <w:rFonts w:ascii="DM Sans" w:hAnsi="DM Sans"/>
          <w:i/>
          <w:iCs/>
        </w:rPr>
        <w:t>transformed. I also want to pay tribute to the many design teams with whom I have worked</w:t>
      </w:r>
      <w:r w:rsidR="0046774D" w:rsidRPr="006D0593">
        <w:rPr>
          <w:rFonts w:ascii="DM Sans" w:hAnsi="DM Sans"/>
          <w:i/>
          <w:iCs/>
        </w:rPr>
        <w:t xml:space="preserve">, particularly </w:t>
      </w:r>
      <w:r w:rsidR="002E692F" w:rsidRPr="006D0593">
        <w:rPr>
          <w:rFonts w:ascii="DM Sans" w:hAnsi="DM Sans"/>
          <w:i/>
          <w:iCs/>
        </w:rPr>
        <w:t>architects Lifschutz Davidson Sandilands, Haworth Tompkins, Marks Barfield</w:t>
      </w:r>
      <w:r w:rsidR="006338D1" w:rsidRPr="006D0593">
        <w:rPr>
          <w:rFonts w:ascii="DM Sans" w:hAnsi="DM Sans"/>
          <w:i/>
          <w:iCs/>
        </w:rPr>
        <w:t xml:space="preserve"> and </w:t>
      </w:r>
      <w:r w:rsidR="00FC7284" w:rsidRPr="006D0593">
        <w:rPr>
          <w:rFonts w:ascii="DM Sans" w:hAnsi="DM Sans"/>
          <w:i/>
          <w:iCs/>
        </w:rPr>
        <w:t xml:space="preserve">Carmody Groarke – and </w:t>
      </w:r>
      <w:r w:rsidR="006338D1" w:rsidRPr="006D0593">
        <w:rPr>
          <w:rFonts w:ascii="DM Sans" w:hAnsi="DM Sans"/>
          <w:i/>
          <w:iCs/>
        </w:rPr>
        <w:t>the engineers and cost consultants</w:t>
      </w:r>
      <w:r w:rsidR="00CE1C22" w:rsidRPr="006D0593">
        <w:rPr>
          <w:rFonts w:ascii="DM Sans" w:hAnsi="DM Sans"/>
          <w:i/>
          <w:iCs/>
        </w:rPr>
        <w:t xml:space="preserve"> who </w:t>
      </w:r>
      <w:r w:rsidR="004A3D28" w:rsidRPr="006D0593">
        <w:rPr>
          <w:rFonts w:ascii="DM Sans" w:hAnsi="DM Sans"/>
          <w:i/>
          <w:iCs/>
        </w:rPr>
        <w:t xml:space="preserve">have ensured </w:t>
      </w:r>
      <w:r w:rsidR="00647A10" w:rsidRPr="006D0593">
        <w:rPr>
          <w:rFonts w:ascii="DM Sans" w:hAnsi="DM Sans"/>
          <w:i/>
          <w:iCs/>
        </w:rPr>
        <w:t>our</w:t>
      </w:r>
      <w:r w:rsidR="004A3D28" w:rsidRPr="006D0593">
        <w:rPr>
          <w:rFonts w:ascii="DM Sans" w:hAnsi="DM Sans"/>
          <w:i/>
          <w:iCs/>
        </w:rPr>
        <w:t xml:space="preserve"> dreams can be realised.</w:t>
      </w:r>
      <w:r w:rsidR="00036AAE" w:rsidRPr="006D0593">
        <w:rPr>
          <w:rFonts w:ascii="DM Sans" w:hAnsi="DM Sans"/>
          <w:i/>
          <w:iCs/>
        </w:rPr>
        <w:t xml:space="preserve"> </w:t>
      </w:r>
      <w:r w:rsidR="00F86CF1" w:rsidRPr="006D0593">
        <w:rPr>
          <w:rFonts w:ascii="DM Sans" w:hAnsi="DM Sans"/>
          <w:i/>
          <w:iCs/>
        </w:rPr>
        <w:t xml:space="preserve">It is a </w:t>
      </w:r>
      <w:r w:rsidR="00B6508E" w:rsidRPr="006D0593">
        <w:rPr>
          <w:rFonts w:ascii="DM Sans" w:hAnsi="DM Sans"/>
          <w:i/>
          <w:iCs/>
        </w:rPr>
        <w:t xml:space="preserve">privilege to be chief executive </w:t>
      </w:r>
      <w:r w:rsidR="004C3C57" w:rsidRPr="006D0593">
        <w:rPr>
          <w:rFonts w:ascii="DM Sans" w:hAnsi="DM Sans"/>
          <w:i/>
          <w:iCs/>
        </w:rPr>
        <w:t xml:space="preserve">of an organisation </w:t>
      </w:r>
      <w:r w:rsidR="00580E51" w:rsidRPr="006D0593">
        <w:rPr>
          <w:rFonts w:ascii="DM Sans" w:hAnsi="DM Sans"/>
          <w:i/>
          <w:iCs/>
        </w:rPr>
        <w:t>with such reach and opportunit</w:t>
      </w:r>
      <w:r w:rsidR="001C75E3" w:rsidRPr="006D0593">
        <w:rPr>
          <w:rFonts w:ascii="DM Sans" w:hAnsi="DM Sans"/>
          <w:i/>
          <w:iCs/>
        </w:rPr>
        <w:t xml:space="preserve">ies and </w:t>
      </w:r>
      <w:r w:rsidR="0017695B" w:rsidRPr="006D0593">
        <w:rPr>
          <w:rFonts w:ascii="DM Sans" w:hAnsi="DM Sans"/>
          <w:i/>
          <w:iCs/>
        </w:rPr>
        <w:t xml:space="preserve">I’m </w:t>
      </w:r>
      <w:r w:rsidR="00DC49E4" w:rsidRPr="006D0593">
        <w:rPr>
          <w:rFonts w:ascii="DM Sans" w:hAnsi="DM Sans"/>
          <w:i/>
          <w:iCs/>
        </w:rPr>
        <w:t xml:space="preserve">really excited </w:t>
      </w:r>
      <w:r w:rsidR="00567449" w:rsidRPr="006D0593">
        <w:rPr>
          <w:rFonts w:ascii="DM Sans" w:hAnsi="DM Sans"/>
          <w:i/>
          <w:iCs/>
        </w:rPr>
        <w:t xml:space="preserve">to </w:t>
      </w:r>
      <w:r w:rsidR="001E288F" w:rsidRPr="006D0593">
        <w:rPr>
          <w:rFonts w:ascii="DM Sans" w:hAnsi="DM Sans"/>
          <w:i/>
          <w:iCs/>
        </w:rPr>
        <w:t xml:space="preserve">see how </w:t>
      </w:r>
      <w:r w:rsidR="0006767C" w:rsidRPr="006D0593">
        <w:rPr>
          <w:rFonts w:ascii="DM Sans" w:hAnsi="DM Sans"/>
          <w:i/>
          <w:iCs/>
        </w:rPr>
        <w:t xml:space="preserve">a new CEO </w:t>
      </w:r>
      <w:r w:rsidR="003E740F" w:rsidRPr="006D0593">
        <w:rPr>
          <w:rFonts w:ascii="DM Sans" w:hAnsi="DM Sans"/>
          <w:i/>
          <w:iCs/>
        </w:rPr>
        <w:t xml:space="preserve">will </w:t>
      </w:r>
      <w:r w:rsidR="000338C3" w:rsidRPr="006D0593">
        <w:rPr>
          <w:rFonts w:ascii="DM Sans" w:hAnsi="DM Sans"/>
          <w:i/>
          <w:iCs/>
        </w:rPr>
        <w:t xml:space="preserve">shape </w:t>
      </w:r>
      <w:r w:rsidR="005C555F" w:rsidRPr="006D0593">
        <w:rPr>
          <w:rFonts w:ascii="DM Sans" w:hAnsi="DM Sans"/>
          <w:i/>
          <w:iCs/>
        </w:rPr>
        <w:t>Coin Street’s</w:t>
      </w:r>
      <w:r w:rsidR="00260FDA" w:rsidRPr="006D0593">
        <w:rPr>
          <w:rFonts w:ascii="DM Sans" w:hAnsi="DM Sans"/>
          <w:i/>
          <w:iCs/>
        </w:rPr>
        <w:t xml:space="preserve"> future.”</w:t>
      </w:r>
    </w:p>
    <w:p w14:paraId="45C19702" w14:textId="77777777" w:rsidR="00260FDA" w:rsidRPr="006D0593" w:rsidRDefault="00260FDA">
      <w:pPr>
        <w:rPr>
          <w:rFonts w:ascii="DM Sans" w:hAnsi="DM Sans"/>
          <w:i/>
          <w:iCs/>
        </w:rPr>
      </w:pPr>
    </w:p>
    <w:p w14:paraId="40CA2E4D" w14:textId="0313DB06" w:rsidR="00A96CE9" w:rsidRPr="006D0593" w:rsidRDefault="00A14A2F">
      <w:pPr>
        <w:rPr>
          <w:rFonts w:ascii="DM Sans" w:hAnsi="DM Sans"/>
          <w:b/>
          <w:bCs/>
        </w:rPr>
      </w:pPr>
      <w:r w:rsidRPr="00A14A2F">
        <w:rPr>
          <w:rFonts w:ascii="DM Sans" w:hAnsi="DM Sans"/>
          <w:b/>
          <w:bCs/>
        </w:rPr>
        <w:t>[ends]</w:t>
      </w:r>
    </w:p>
    <w:p w14:paraId="6858A3F1" w14:textId="77777777" w:rsidR="00A96CE9" w:rsidRPr="006D0593" w:rsidRDefault="00A96CE9">
      <w:pPr>
        <w:rPr>
          <w:rFonts w:ascii="DM Sans" w:hAnsi="DM Sans"/>
          <w:b/>
          <w:bCs/>
        </w:rPr>
      </w:pPr>
    </w:p>
    <w:p w14:paraId="0EE894E4" w14:textId="77777777" w:rsidR="0011440A" w:rsidRDefault="0011440A">
      <w:pPr>
        <w:rPr>
          <w:rFonts w:ascii="DM Sans" w:hAnsi="DM Sans"/>
          <w:b/>
          <w:bCs/>
          <w:u w:val="single"/>
        </w:rPr>
      </w:pPr>
      <w:r>
        <w:rPr>
          <w:rFonts w:ascii="DM Sans" w:hAnsi="DM Sans"/>
          <w:b/>
          <w:bCs/>
          <w:u w:val="single"/>
        </w:rPr>
        <w:br w:type="page"/>
      </w:r>
    </w:p>
    <w:p w14:paraId="3BFFDE2E" w14:textId="7FA598EC" w:rsidR="00A96CE9" w:rsidRPr="0095794D" w:rsidRDefault="00A96CE9">
      <w:pPr>
        <w:rPr>
          <w:rFonts w:ascii="DM Sans" w:hAnsi="DM Sans"/>
          <w:b/>
          <w:bCs/>
          <w:sz w:val="28"/>
          <w:szCs w:val="28"/>
          <w:u w:val="single"/>
        </w:rPr>
      </w:pPr>
      <w:r w:rsidRPr="0095794D">
        <w:rPr>
          <w:rFonts w:ascii="DM Sans" w:hAnsi="DM Sans"/>
          <w:b/>
          <w:bCs/>
          <w:sz w:val="28"/>
          <w:szCs w:val="28"/>
          <w:u w:val="single"/>
        </w:rPr>
        <w:lastRenderedPageBreak/>
        <w:t>NOTES TO EDITOR</w:t>
      </w:r>
    </w:p>
    <w:p w14:paraId="35C918D6" w14:textId="77777777" w:rsidR="00312435" w:rsidRPr="006D0593" w:rsidRDefault="00312435">
      <w:pPr>
        <w:rPr>
          <w:rFonts w:ascii="DM Sans" w:hAnsi="DM Sans"/>
          <w:b/>
          <w:bCs/>
          <w:u w:val="single"/>
        </w:rPr>
      </w:pPr>
    </w:p>
    <w:p w14:paraId="3D31F0FA" w14:textId="2F5A312B" w:rsidR="00312435" w:rsidRPr="006D0593" w:rsidRDefault="00F94C78" w:rsidP="00070780">
      <w:pPr>
        <w:rPr>
          <w:rFonts w:ascii="DM Sans" w:hAnsi="DM Sans"/>
          <w:b/>
          <w:bCs/>
        </w:rPr>
      </w:pPr>
      <w:r w:rsidRPr="006D0593">
        <w:rPr>
          <w:rFonts w:ascii="DM Sans" w:hAnsi="DM Sans"/>
          <w:b/>
          <w:bCs/>
        </w:rPr>
        <w:t>About Coin Street Community Builders</w:t>
      </w:r>
    </w:p>
    <w:p w14:paraId="73FC666A" w14:textId="77777777" w:rsidR="002725ED" w:rsidRPr="006D0593" w:rsidRDefault="002725ED" w:rsidP="002725ED">
      <w:pPr>
        <w:rPr>
          <w:rFonts w:ascii="DM Sans" w:hAnsi="DM Sans"/>
        </w:rPr>
      </w:pPr>
      <w:r w:rsidRPr="006D0593">
        <w:rPr>
          <w:rFonts w:ascii="DM Sans" w:hAnsi="DM Sans"/>
        </w:rPr>
        <w:t>We are a social enterprise working in Waterloo and North Southwark, London. From a derelict site in 1984, we have created a vibrant, diverse and welcoming place for people to live, work and play. </w:t>
      </w:r>
      <w:hyperlink r:id="rId12" w:history="1">
        <w:r w:rsidRPr="006D0593">
          <w:rPr>
            <w:rStyle w:val="Hyperlink"/>
            <w:rFonts w:ascii="DM Sans" w:hAnsi="DM Sans"/>
          </w:rPr>
          <w:t>https://coinstreet.org/</w:t>
        </w:r>
      </w:hyperlink>
      <w:r w:rsidRPr="006D0593">
        <w:rPr>
          <w:rFonts w:ascii="DM Sans" w:hAnsi="DM Sans"/>
        </w:rPr>
        <w:t xml:space="preserve"> </w:t>
      </w:r>
    </w:p>
    <w:p w14:paraId="0EAB4BBC" w14:textId="34F1F2CF" w:rsidR="002725ED" w:rsidRPr="006D0593" w:rsidRDefault="002725ED" w:rsidP="00070780">
      <w:pPr>
        <w:rPr>
          <w:rFonts w:ascii="DM Sans" w:hAnsi="DM Sans"/>
        </w:rPr>
      </w:pPr>
    </w:p>
    <w:p w14:paraId="475D8BB6" w14:textId="77777777" w:rsidR="0011440A" w:rsidRDefault="00E736A6" w:rsidP="006B7C96">
      <w:pPr>
        <w:rPr>
          <w:rFonts w:ascii="DM Sans" w:hAnsi="DM Sans"/>
          <w:b/>
          <w:bCs/>
        </w:rPr>
      </w:pPr>
      <w:r w:rsidRPr="00E736A6">
        <w:rPr>
          <w:rFonts w:ascii="DM Sans" w:hAnsi="DM Sans"/>
          <w:b/>
          <w:bCs/>
        </w:rPr>
        <w:t>Executive Search Partner</w:t>
      </w:r>
    </w:p>
    <w:p w14:paraId="05E38DB3" w14:textId="6AC5B056" w:rsidR="006B7C96" w:rsidRPr="006B7C96" w:rsidRDefault="006B7C96" w:rsidP="006B7C96">
      <w:pPr>
        <w:rPr>
          <w:rFonts w:ascii="DM Sans" w:hAnsi="DM Sans"/>
        </w:rPr>
      </w:pPr>
      <w:r w:rsidRPr="006B7C96">
        <w:rPr>
          <w:rFonts w:ascii="DM Sans" w:hAnsi="DM Sans"/>
        </w:rPr>
        <w:t xml:space="preserve">We have partnered with </w:t>
      </w:r>
      <w:proofErr w:type="spellStart"/>
      <w:r w:rsidRPr="006B7C96">
        <w:rPr>
          <w:rFonts w:ascii="DM Sans" w:hAnsi="DM Sans"/>
        </w:rPr>
        <w:t>GatenbySanderson</w:t>
      </w:r>
      <w:proofErr w:type="spellEnd"/>
      <w:r w:rsidRPr="006B7C96">
        <w:rPr>
          <w:rFonts w:ascii="DM Sans" w:hAnsi="DM Sans"/>
        </w:rPr>
        <w:t xml:space="preserve"> to lead the search process for our next Chief Executive. Gatenby Sanderson identifies, recruits and develops exceptional talent to help organisations build stronger boards and leadership teams. With Client and candidate central to their approach, they have a world</w:t>
      </w:r>
      <w:r w:rsidRPr="006B7C96">
        <w:rPr>
          <w:rFonts w:ascii="DM Sans" w:hAnsi="DM Sans"/>
        </w:rPr>
        <w:noBreakHyphen/>
        <w:t xml:space="preserve">class Net Promoter Score rating. Full details of the process will be available shortly via </w:t>
      </w:r>
      <w:proofErr w:type="spellStart"/>
      <w:r w:rsidRPr="006B7C96">
        <w:rPr>
          <w:rFonts w:ascii="DM Sans" w:hAnsi="DM Sans"/>
        </w:rPr>
        <w:t>GatenbySanderson</w:t>
      </w:r>
      <w:proofErr w:type="spellEnd"/>
      <w:r w:rsidRPr="006B7C96">
        <w:rPr>
          <w:rFonts w:ascii="DM Sans" w:hAnsi="DM Sans"/>
        </w:rPr>
        <w:t>.</w:t>
      </w:r>
    </w:p>
    <w:p w14:paraId="18467ECB" w14:textId="05BFB791" w:rsidR="004603B2" w:rsidRPr="006D0593" w:rsidRDefault="004603B2" w:rsidP="006B7C96">
      <w:pPr>
        <w:rPr>
          <w:rFonts w:ascii="DM Sans" w:hAnsi="DM Sans"/>
          <w:b/>
          <w:bCs/>
        </w:rPr>
      </w:pPr>
    </w:p>
    <w:p w14:paraId="1EE9208E" w14:textId="77777777" w:rsidR="005763DC" w:rsidRPr="006D0593" w:rsidRDefault="005763DC" w:rsidP="005763DC">
      <w:pPr>
        <w:rPr>
          <w:rFonts w:ascii="DM Sans" w:hAnsi="DM Sans"/>
          <w:b/>
          <w:bCs/>
        </w:rPr>
      </w:pPr>
      <w:r w:rsidRPr="006D0593">
        <w:rPr>
          <w:rFonts w:ascii="DM Sans" w:hAnsi="DM Sans"/>
          <w:b/>
          <w:bCs/>
        </w:rPr>
        <w:t>For more information</w:t>
      </w:r>
    </w:p>
    <w:p w14:paraId="68494327" w14:textId="77777777" w:rsidR="00E736A6" w:rsidRDefault="005763DC" w:rsidP="005763DC">
      <w:pPr>
        <w:spacing w:after="0"/>
        <w:rPr>
          <w:rFonts w:ascii="DM Sans" w:hAnsi="DM Sans"/>
        </w:rPr>
      </w:pPr>
      <w:r w:rsidRPr="006D0593">
        <w:rPr>
          <w:rFonts w:ascii="DM Sans" w:hAnsi="DM Sans"/>
        </w:rPr>
        <w:t>Keith Winestein</w:t>
      </w:r>
    </w:p>
    <w:p w14:paraId="47C01388" w14:textId="121FC806" w:rsidR="005763DC" w:rsidRPr="006D0593" w:rsidRDefault="005763DC" w:rsidP="005763DC">
      <w:pPr>
        <w:spacing w:after="0"/>
        <w:rPr>
          <w:rFonts w:ascii="DM Sans" w:hAnsi="DM Sans"/>
        </w:rPr>
      </w:pPr>
      <w:r w:rsidRPr="006D0593">
        <w:rPr>
          <w:rFonts w:ascii="DM Sans" w:hAnsi="DM Sans"/>
        </w:rPr>
        <w:t xml:space="preserve">Communications and Media Manager </w:t>
      </w:r>
    </w:p>
    <w:p w14:paraId="136EECB4" w14:textId="3E5A5034" w:rsidR="003B01B8" w:rsidRPr="006D0593" w:rsidRDefault="005763DC" w:rsidP="005763DC">
      <w:pPr>
        <w:spacing w:after="0"/>
        <w:rPr>
          <w:rFonts w:ascii="DM Sans" w:hAnsi="DM Sans"/>
        </w:rPr>
      </w:pPr>
      <w:hyperlink r:id="rId13" w:history="1">
        <w:r w:rsidRPr="006D0593">
          <w:rPr>
            <w:rStyle w:val="Hyperlink"/>
            <w:rFonts w:ascii="DM Sans" w:hAnsi="DM Sans"/>
          </w:rPr>
          <w:t>k.winestein@coinstreet.org</w:t>
        </w:r>
      </w:hyperlink>
      <w:r w:rsidRPr="006D0593">
        <w:rPr>
          <w:rFonts w:ascii="DM Sans" w:hAnsi="DM Sans"/>
        </w:rPr>
        <w:t xml:space="preserve"> 020 0721 1681 (direct/mobile)</w:t>
      </w:r>
    </w:p>
    <w:sectPr w:rsidR="003B01B8" w:rsidRPr="006D059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43FB" w14:textId="77777777" w:rsidR="00307CEA" w:rsidRDefault="00307CEA" w:rsidP="005153CF">
      <w:pPr>
        <w:spacing w:after="0" w:line="240" w:lineRule="auto"/>
      </w:pPr>
      <w:r>
        <w:separator/>
      </w:r>
    </w:p>
  </w:endnote>
  <w:endnote w:type="continuationSeparator" w:id="0">
    <w:p w14:paraId="0D99BB7E" w14:textId="77777777" w:rsidR="00307CEA" w:rsidRDefault="00307CEA" w:rsidP="0051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050006"/>
      <w:docPartObj>
        <w:docPartGallery w:val="Page Numbers (Bottom of Page)"/>
        <w:docPartUnique/>
      </w:docPartObj>
    </w:sdtPr>
    <w:sdtEndPr>
      <w:rPr>
        <w:noProof/>
      </w:rPr>
    </w:sdtEndPr>
    <w:sdtContent>
      <w:p w14:paraId="0A0239E1" w14:textId="01B620CF" w:rsidR="005153CF" w:rsidRDefault="005153CF">
        <w:pPr>
          <w:pStyle w:val="Footer"/>
          <w:jc w:val="right"/>
        </w:pPr>
        <w:r w:rsidRPr="005153CF">
          <w:rPr>
            <w:rFonts w:ascii="DM Sans" w:hAnsi="DM Sans"/>
            <w:sz w:val="16"/>
            <w:szCs w:val="16"/>
          </w:rPr>
          <w:fldChar w:fldCharType="begin"/>
        </w:r>
        <w:r w:rsidRPr="005153CF">
          <w:rPr>
            <w:rFonts w:ascii="DM Sans" w:hAnsi="DM Sans"/>
            <w:sz w:val="16"/>
            <w:szCs w:val="16"/>
          </w:rPr>
          <w:instrText xml:space="preserve"> PAGE   \* MERGEFORMAT </w:instrText>
        </w:r>
        <w:r w:rsidRPr="005153CF">
          <w:rPr>
            <w:rFonts w:ascii="DM Sans" w:hAnsi="DM Sans"/>
            <w:sz w:val="16"/>
            <w:szCs w:val="16"/>
          </w:rPr>
          <w:fldChar w:fldCharType="separate"/>
        </w:r>
        <w:r w:rsidRPr="005153CF">
          <w:rPr>
            <w:rFonts w:ascii="DM Sans" w:hAnsi="DM Sans"/>
            <w:noProof/>
            <w:sz w:val="16"/>
            <w:szCs w:val="16"/>
          </w:rPr>
          <w:t>2</w:t>
        </w:r>
        <w:r w:rsidRPr="005153CF">
          <w:rPr>
            <w:rFonts w:ascii="DM Sans" w:hAnsi="DM Sans"/>
            <w:noProof/>
            <w:sz w:val="16"/>
            <w:szCs w:val="16"/>
          </w:rPr>
          <w:fldChar w:fldCharType="end"/>
        </w:r>
      </w:p>
    </w:sdtContent>
  </w:sdt>
  <w:p w14:paraId="55389A42" w14:textId="77777777" w:rsidR="005153CF" w:rsidRDefault="0051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B697" w14:textId="77777777" w:rsidR="00307CEA" w:rsidRDefault="00307CEA" w:rsidP="005153CF">
      <w:pPr>
        <w:spacing w:after="0" w:line="240" w:lineRule="auto"/>
      </w:pPr>
      <w:r>
        <w:separator/>
      </w:r>
    </w:p>
  </w:footnote>
  <w:footnote w:type="continuationSeparator" w:id="0">
    <w:p w14:paraId="7B1F0F89" w14:textId="77777777" w:rsidR="00307CEA" w:rsidRDefault="00307CEA" w:rsidP="00515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F2A"/>
    <w:multiLevelType w:val="hybridMultilevel"/>
    <w:tmpl w:val="1EA0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74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B8"/>
    <w:rsid w:val="00020C0F"/>
    <w:rsid w:val="000338C3"/>
    <w:rsid w:val="00034B10"/>
    <w:rsid w:val="00036AAE"/>
    <w:rsid w:val="00056C01"/>
    <w:rsid w:val="0006767C"/>
    <w:rsid w:val="00070780"/>
    <w:rsid w:val="0008335A"/>
    <w:rsid w:val="000A2741"/>
    <w:rsid w:val="0011440A"/>
    <w:rsid w:val="00130AF0"/>
    <w:rsid w:val="0014075A"/>
    <w:rsid w:val="00153573"/>
    <w:rsid w:val="0017695B"/>
    <w:rsid w:val="00182D9A"/>
    <w:rsid w:val="001B7316"/>
    <w:rsid w:val="001C75E3"/>
    <w:rsid w:val="001D0CC1"/>
    <w:rsid w:val="001E288F"/>
    <w:rsid w:val="00237599"/>
    <w:rsid w:val="00260FDA"/>
    <w:rsid w:val="002725ED"/>
    <w:rsid w:val="0027720E"/>
    <w:rsid w:val="00280ACE"/>
    <w:rsid w:val="00280CED"/>
    <w:rsid w:val="00285FF5"/>
    <w:rsid w:val="002A026A"/>
    <w:rsid w:val="002D6DA1"/>
    <w:rsid w:val="002E692F"/>
    <w:rsid w:val="00307CEA"/>
    <w:rsid w:val="00310352"/>
    <w:rsid w:val="00312435"/>
    <w:rsid w:val="00313C93"/>
    <w:rsid w:val="003170CE"/>
    <w:rsid w:val="0037446E"/>
    <w:rsid w:val="003A27E8"/>
    <w:rsid w:val="003B01B8"/>
    <w:rsid w:val="003E740F"/>
    <w:rsid w:val="004048F1"/>
    <w:rsid w:val="00426518"/>
    <w:rsid w:val="004603B2"/>
    <w:rsid w:val="0046538B"/>
    <w:rsid w:val="004658C8"/>
    <w:rsid w:val="0046774D"/>
    <w:rsid w:val="004A3D28"/>
    <w:rsid w:val="004A739D"/>
    <w:rsid w:val="004C1DA4"/>
    <w:rsid w:val="004C3C57"/>
    <w:rsid w:val="004F3F74"/>
    <w:rsid w:val="004F659E"/>
    <w:rsid w:val="00507AF0"/>
    <w:rsid w:val="00511380"/>
    <w:rsid w:val="00513D8C"/>
    <w:rsid w:val="005153CF"/>
    <w:rsid w:val="00555C47"/>
    <w:rsid w:val="00567449"/>
    <w:rsid w:val="005763DC"/>
    <w:rsid w:val="00580E51"/>
    <w:rsid w:val="00583318"/>
    <w:rsid w:val="00593AE1"/>
    <w:rsid w:val="005C555F"/>
    <w:rsid w:val="005F3503"/>
    <w:rsid w:val="00607D7B"/>
    <w:rsid w:val="00612537"/>
    <w:rsid w:val="00614E09"/>
    <w:rsid w:val="006338D1"/>
    <w:rsid w:val="00635822"/>
    <w:rsid w:val="00635B35"/>
    <w:rsid w:val="00647A10"/>
    <w:rsid w:val="006649F8"/>
    <w:rsid w:val="00672343"/>
    <w:rsid w:val="00677591"/>
    <w:rsid w:val="00685658"/>
    <w:rsid w:val="006A4508"/>
    <w:rsid w:val="006B168B"/>
    <w:rsid w:val="006B7C96"/>
    <w:rsid w:val="006C1F73"/>
    <w:rsid w:val="006D0593"/>
    <w:rsid w:val="006E45F8"/>
    <w:rsid w:val="00746BB7"/>
    <w:rsid w:val="007A5B9C"/>
    <w:rsid w:val="007D33D5"/>
    <w:rsid w:val="007E683A"/>
    <w:rsid w:val="007E6B30"/>
    <w:rsid w:val="007E7CEA"/>
    <w:rsid w:val="008044AC"/>
    <w:rsid w:val="008121D0"/>
    <w:rsid w:val="008178F4"/>
    <w:rsid w:val="00842BD0"/>
    <w:rsid w:val="0084554A"/>
    <w:rsid w:val="00877A0E"/>
    <w:rsid w:val="008A30D1"/>
    <w:rsid w:val="008A444A"/>
    <w:rsid w:val="008B60A3"/>
    <w:rsid w:val="008F3F75"/>
    <w:rsid w:val="00921752"/>
    <w:rsid w:val="00942CE7"/>
    <w:rsid w:val="0095523E"/>
    <w:rsid w:val="0095794D"/>
    <w:rsid w:val="00961519"/>
    <w:rsid w:val="009804BD"/>
    <w:rsid w:val="00980803"/>
    <w:rsid w:val="00987ADB"/>
    <w:rsid w:val="009C00FE"/>
    <w:rsid w:val="00A065DF"/>
    <w:rsid w:val="00A14A2F"/>
    <w:rsid w:val="00A23AC6"/>
    <w:rsid w:val="00A250D8"/>
    <w:rsid w:val="00A83CC5"/>
    <w:rsid w:val="00A96CE9"/>
    <w:rsid w:val="00AA0777"/>
    <w:rsid w:val="00AA557D"/>
    <w:rsid w:val="00AA7D28"/>
    <w:rsid w:val="00AB17E2"/>
    <w:rsid w:val="00AB64F9"/>
    <w:rsid w:val="00AC6878"/>
    <w:rsid w:val="00AD7B67"/>
    <w:rsid w:val="00AF0540"/>
    <w:rsid w:val="00AF4752"/>
    <w:rsid w:val="00B571A1"/>
    <w:rsid w:val="00B6508E"/>
    <w:rsid w:val="00B6648F"/>
    <w:rsid w:val="00BA3EAF"/>
    <w:rsid w:val="00BB59CB"/>
    <w:rsid w:val="00BB7029"/>
    <w:rsid w:val="00BB75DC"/>
    <w:rsid w:val="00BD4237"/>
    <w:rsid w:val="00BE3671"/>
    <w:rsid w:val="00BE7D87"/>
    <w:rsid w:val="00C27AE5"/>
    <w:rsid w:val="00C3058D"/>
    <w:rsid w:val="00C30CDB"/>
    <w:rsid w:val="00C33D5D"/>
    <w:rsid w:val="00C3542E"/>
    <w:rsid w:val="00C45065"/>
    <w:rsid w:val="00C55410"/>
    <w:rsid w:val="00CB5023"/>
    <w:rsid w:val="00CB64B7"/>
    <w:rsid w:val="00CD1598"/>
    <w:rsid w:val="00CE1C22"/>
    <w:rsid w:val="00CE46AE"/>
    <w:rsid w:val="00CF0A95"/>
    <w:rsid w:val="00D15501"/>
    <w:rsid w:val="00D32A93"/>
    <w:rsid w:val="00D347FB"/>
    <w:rsid w:val="00D4680F"/>
    <w:rsid w:val="00D924F5"/>
    <w:rsid w:val="00DB5CBA"/>
    <w:rsid w:val="00DC11B9"/>
    <w:rsid w:val="00DC49E4"/>
    <w:rsid w:val="00DC6789"/>
    <w:rsid w:val="00DD0A43"/>
    <w:rsid w:val="00E079A0"/>
    <w:rsid w:val="00E530EF"/>
    <w:rsid w:val="00E734F1"/>
    <w:rsid w:val="00E736A6"/>
    <w:rsid w:val="00E8497C"/>
    <w:rsid w:val="00E87C98"/>
    <w:rsid w:val="00EC5C5B"/>
    <w:rsid w:val="00ED0629"/>
    <w:rsid w:val="00ED2181"/>
    <w:rsid w:val="00EE6B66"/>
    <w:rsid w:val="00EF3451"/>
    <w:rsid w:val="00F301B1"/>
    <w:rsid w:val="00F3163A"/>
    <w:rsid w:val="00F7415E"/>
    <w:rsid w:val="00F86CF1"/>
    <w:rsid w:val="00F94C78"/>
    <w:rsid w:val="00FA0423"/>
    <w:rsid w:val="00FA3DE3"/>
    <w:rsid w:val="00FC406A"/>
    <w:rsid w:val="00FC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7978"/>
  <w15:chartTrackingRefBased/>
  <w15:docId w15:val="{6E19EFB1-8C0F-43D8-93D4-97993189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95"/>
  </w:style>
  <w:style w:type="paragraph" w:styleId="Heading1">
    <w:name w:val="heading 1"/>
    <w:basedOn w:val="Normal"/>
    <w:next w:val="Normal"/>
    <w:link w:val="Heading1Char"/>
    <w:uiPriority w:val="9"/>
    <w:qFormat/>
    <w:rsid w:val="00465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C8"/>
    <w:rPr>
      <w:rFonts w:eastAsiaTheme="majorEastAsia" w:cstheme="majorBidi"/>
      <w:color w:val="272727" w:themeColor="text1" w:themeTint="D8"/>
    </w:rPr>
  </w:style>
  <w:style w:type="paragraph" w:styleId="Title">
    <w:name w:val="Title"/>
    <w:basedOn w:val="Normal"/>
    <w:next w:val="Normal"/>
    <w:link w:val="TitleChar"/>
    <w:uiPriority w:val="10"/>
    <w:qFormat/>
    <w:rsid w:val="00465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C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658C8"/>
    <w:pPr>
      <w:ind w:left="720"/>
      <w:contextualSpacing/>
    </w:pPr>
  </w:style>
  <w:style w:type="paragraph" w:styleId="Quote">
    <w:name w:val="Quote"/>
    <w:basedOn w:val="Normal"/>
    <w:next w:val="Normal"/>
    <w:link w:val="QuoteChar"/>
    <w:uiPriority w:val="29"/>
    <w:qFormat/>
    <w:rsid w:val="004658C8"/>
    <w:pPr>
      <w:spacing w:before="160"/>
      <w:jc w:val="center"/>
    </w:pPr>
    <w:rPr>
      <w:i/>
      <w:iCs/>
      <w:color w:val="404040" w:themeColor="text1" w:themeTint="BF"/>
    </w:rPr>
  </w:style>
  <w:style w:type="character" w:customStyle="1" w:styleId="QuoteChar">
    <w:name w:val="Quote Char"/>
    <w:basedOn w:val="DefaultParagraphFont"/>
    <w:link w:val="Quote"/>
    <w:uiPriority w:val="29"/>
    <w:rsid w:val="004658C8"/>
    <w:rPr>
      <w:i/>
      <w:iCs/>
      <w:color w:val="404040" w:themeColor="text1" w:themeTint="BF"/>
    </w:rPr>
  </w:style>
  <w:style w:type="paragraph" w:styleId="IntenseQuote">
    <w:name w:val="Intense Quote"/>
    <w:basedOn w:val="Normal"/>
    <w:next w:val="Normal"/>
    <w:link w:val="IntenseQuoteChar"/>
    <w:uiPriority w:val="30"/>
    <w:qFormat/>
    <w:rsid w:val="00465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C8"/>
    <w:rPr>
      <w:i/>
      <w:iCs/>
      <w:color w:val="0F4761" w:themeColor="accent1" w:themeShade="BF"/>
    </w:rPr>
  </w:style>
  <w:style w:type="character" w:styleId="IntenseEmphasis">
    <w:name w:val="Intense Emphasis"/>
    <w:basedOn w:val="DefaultParagraphFont"/>
    <w:uiPriority w:val="21"/>
    <w:qFormat/>
    <w:rsid w:val="004658C8"/>
    <w:rPr>
      <w:i/>
      <w:iCs/>
      <w:color w:val="0F4761" w:themeColor="accent1" w:themeShade="BF"/>
    </w:rPr>
  </w:style>
  <w:style w:type="character" w:styleId="IntenseReference">
    <w:name w:val="Intense Reference"/>
    <w:basedOn w:val="DefaultParagraphFont"/>
    <w:uiPriority w:val="32"/>
    <w:qFormat/>
    <w:rsid w:val="004658C8"/>
    <w:rPr>
      <w:b/>
      <w:bCs/>
      <w:smallCaps/>
      <w:color w:val="0F4761" w:themeColor="accent1" w:themeShade="BF"/>
      <w:spacing w:val="5"/>
    </w:rPr>
  </w:style>
  <w:style w:type="character" w:styleId="Hyperlink">
    <w:name w:val="Hyperlink"/>
    <w:basedOn w:val="DefaultParagraphFont"/>
    <w:uiPriority w:val="99"/>
    <w:unhideWhenUsed/>
    <w:rsid w:val="006B168B"/>
    <w:rPr>
      <w:color w:val="467886" w:themeColor="hyperlink"/>
      <w:u w:val="single"/>
    </w:rPr>
  </w:style>
  <w:style w:type="character" w:styleId="UnresolvedMention">
    <w:name w:val="Unresolved Mention"/>
    <w:basedOn w:val="DefaultParagraphFont"/>
    <w:uiPriority w:val="99"/>
    <w:semiHidden/>
    <w:unhideWhenUsed/>
    <w:rsid w:val="006B168B"/>
    <w:rPr>
      <w:color w:val="605E5C"/>
      <w:shd w:val="clear" w:color="auto" w:fill="E1DFDD"/>
    </w:rPr>
  </w:style>
  <w:style w:type="paragraph" w:styleId="NormalWeb">
    <w:name w:val="Normal (Web)"/>
    <w:basedOn w:val="Normal"/>
    <w:uiPriority w:val="99"/>
    <w:semiHidden/>
    <w:unhideWhenUsed/>
    <w:rsid w:val="006B7C96"/>
    <w:rPr>
      <w:rFonts w:ascii="Times New Roman" w:hAnsi="Times New Roman" w:cs="Times New Roman"/>
    </w:rPr>
  </w:style>
  <w:style w:type="paragraph" w:styleId="Header">
    <w:name w:val="header"/>
    <w:basedOn w:val="Normal"/>
    <w:link w:val="HeaderChar"/>
    <w:uiPriority w:val="99"/>
    <w:unhideWhenUsed/>
    <w:rsid w:val="00515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3CF"/>
  </w:style>
  <w:style w:type="paragraph" w:styleId="Footer">
    <w:name w:val="footer"/>
    <w:basedOn w:val="Normal"/>
    <w:link w:val="FooterChar"/>
    <w:uiPriority w:val="99"/>
    <w:unhideWhenUsed/>
    <w:rsid w:val="00515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winestein@coinstree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instree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8172EC7538E4EA941F0D24383E39C" ma:contentTypeVersion="16" ma:contentTypeDescription="Create a new document." ma:contentTypeScope="" ma:versionID="dad2dc2b4e871b40437a779072b316ad">
  <xsd:schema xmlns:xsd="http://www.w3.org/2001/XMLSchema" xmlns:xs="http://www.w3.org/2001/XMLSchema" xmlns:p="http://schemas.microsoft.com/office/2006/metadata/properties" xmlns:ns2="94dd1bce-3e00-453c-9173-f570ec776463" xmlns:ns3="4c6072da-8633-44e7-949f-0148149b74fa" targetNamespace="http://schemas.microsoft.com/office/2006/metadata/properties" ma:root="true" ma:fieldsID="acf35a9b9863a4675f745718825c58d9" ns2:_="" ns3:_="">
    <xsd:import namespace="94dd1bce-3e00-453c-9173-f570ec776463"/>
    <xsd:import namespace="4c6072da-8633-44e7-949f-0148149b74fa"/>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d1bce-3e00-453c-9173-f570ec7764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ac3576b-0fd9-4624-93bd-74f6ccffc495}" ma:internalName="TaxCatchAll" ma:showField="CatchAllData" ma:web="94dd1bce-3e00-453c-9173-f570ec7764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072da-8633-44e7-949f-0148149b74fa"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5d606-abfc-4e8b-93e3-574ec9d2fc3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dd1bce-3e00-453c-9173-f570ec776463" xsi:nil="true"/>
    <lcf76f155ced4ddcb4097134ff3c332f xmlns="4c6072da-8633-44e7-949f-0148149b74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DC725-6ECA-4F2B-95AA-2A22B72F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d1bce-3e00-453c-9173-f570ec776463"/>
    <ds:schemaRef ds:uri="4c6072da-8633-44e7-949f-0148149b7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4EBA7-A341-43D5-94BC-DC5AEAA069C4}">
  <ds:schemaRefs>
    <ds:schemaRef ds:uri="http://schemas.microsoft.com/sharepoint/v3/contenttype/forms"/>
  </ds:schemaRefs>
</ds:datastoreItem>
</file>

<file path=customXml/itemProps3.xml><?xml version="1.0" encoding="utf-8"?>
<ds:datastoreItem xmlns:ds="http://schemas.openxmlformats.org/officeDocument/2006/customXml" ds:itemID="{12E469EB-AF89-4B85-B8EB-80F33409E7FD}">
  <ds:schemaRefs>
    <ds:schemaRef ds:uri="http://schemas.microsoft.com/office/2006/metadata/properties"/>
    <ds:schemaRef ds:uri="http://schemas.microsoft.com/office/infopath/2007/PartnerControls"/>
    <ds:schemaRef ds:uri="94dd1bce-3e00-453c-9173-f570ec776463"/>
    <ds:schemaRef ds:uri="4c6072da-8633-44e7-949f-0148149b74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Tuckett</dc:creator>
  <cp:keywords/>
  <dc:description/>
  <cp:lastModifiedBy>Iain Tuckett</cp:lastModifiedBy>
  <cp:revision>2</cp:revision>
  <cp:lastPrinted>2026-04-27T17:54:00Z</cp:lastPrinted>
  <dcterms:created xsi:type="dcterms:W3CDTF">2026-04-28T17:24:00Z</dcterms:created>
  <dcterms:modified xsi:type="dcterms:W3CDTF">2026-04-28T17:24:00Z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0x010100E948172EC7538E4EA941F0D24383E39C</vt:lpwstr>
  </property>
  <property fmtid="{D5CDD505-2E9C-101B-9397-08002B2CF9AE}" pid="3" name="MediaServiceImageTags">
    <vt:lpwstr/>
  </property>
</Properties>
</file>